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303" w:rsidRDefault="00D57303" w:rsidP="00D57303">
      <w:pPr>
        <w:spacing w:before="100" w:beforeAutospacing="1" w:after="100" w:afterAutospacing="1"/>
        <w:outlineLvl w:val="3"/>
        <w:rPr>
          <w:rFonts w:eastAsia="Cambria"/>
          <w:b/>
          <w:spacing w:val="1"/>
          <w:w w:val="99"/>
          <w:sz w:val="24"/>
          <w:szCs w:val="24"/>
        </w:rPr>
      </w:pPr>
    </w:p>
    <w:p w:rsidR="00D57303" w:rsidRPr="00717688" w:rsidRDefault="00D57303" w:rsidP="00D57303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 w:rsidRPr="00717688">
        <w:rPr>
          <w:rFonts w:asciiTheme="majorHAnsi" w:eastAsia="Cambria" w:hAnsiTheme="majorHAnsi"/>
          <w:b/>
          <w:spacing w:val="1"/>
          <w:w w:val="99"/>
          <w:sz w:val="24"/>
          <w:szCs w:val="24"/>
        </w:rPr>
        <w:t>Certificate Course in Tool &amp; Die Making</w:t>
      </w:r>
      <w:r w:rsidRPr="00717688">
        <w:rPr>
          <w:rFonts w:asciiTheme="majorHAnsi" w:hAnsiTheme="majorHAnsi"/>
          <w:b/>
          <w:bCs/>
          <w:sz w:val="24"/>
          <w:szCs w:val="24"/>
        </w:rPr>
        <w:t xml:space="preserve"> Course Details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Id : </w:t>
      </w:r>
      <w:r w:rsidRPr="00717688">
        <w:rPr>
          <w:rFonts w:asciiTheme="majorHAnsi" w:eastAsia="Calibri" w:hAnsiTheme="majorHAnsi" w:cs="Mangal"/>
          <w:b/>
          <w:color w:val="000000"/>
          <w:sz w:val="24"/>
          <w:szCs w:val="24"/>
        </w:rPr>
        <w:t>MSME/CTDM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Candidate Eligibility : </w:t>
      </w:r>
      <w:r w:rsidRPr="00717688">
        <w:rPr>
          <w:rFonts w:asciiTheme="majorHAnsi" w:hAnsiTheme="majorHAnsi"/>
          <w:b/>
          <w:bCs/>
          <w:sz w:val="24"/>
          <w:szCs w:val="24"/>
        </w:rPr>
        <w:t>Inter / ITI  passed or its equivalent.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No. Of NOS (If QP) : </w:t>
      </w:r>
      <w:r w:rsidR="001E6F56">
        <w:rPr>
          <w:rFonts w:asciiTheme="majorHAnsi" w:hAnsiTheme="majorHAnsi"/>
          <w:b/>
          <w:bCs/>
          <w:sz w:val="24"/>
          <w:szCs w:val="24"/>
        </w:rPr>
        <w:t>4</w:t>
      </w:r>
      <w:r w:rsidRPr="00717688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NSQF Level : </w:t>
      </w:r>
      <w:r w:rsidR="00FF0444">
        <w:rPr>
          <w:rFonts w:asciiTheme="majorHAnsi" w:hAnsiTheme="majorHAnsi"/>
          <w:b/>
          <w:bCs/>
          <w:sz w:val="24"/>
          <w:szCs w:val="24"/>
        </w:rPr>
        <w:t>4</w:t>
      </w:r>
      <w:r w:rsidRPr="00717688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Cost Category : </w:t>
      </w:r>
      <w:r w:rsidRPr="00717688">
        <w:rPr>
          <w:rFonts w:asciiTheme="majorHAnsi" w:hAnsiTheme="majorHAnsi"/>
          <w:b/>
          <w:bCs/>
          <w:sz w:val="24"/>
          <w:szCs w:val="24"/>
        </w:rPr>
        <w:t xml:space="preserve">2 </w:t>
      </w:r>
    </w:p>
    <w:p w:rsidR="00D57303" w:rsidRPr="00717688" w:rsidRDefault="00D57303" w:rsidP="00D57303">
      <w:pPr>
        <w:numPr>
          <w:ilvl w:val="0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Course Duration </w:t>
      </w:r>
    </w:p>
    <w:p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Theory duration : </w:t>
      </w:r>
      <w:r w:rsidRPr="00717688">
        <w:rPr>
          <w:rFonts w:asciiTheme="majorHAnsi" w:hAnsiTheme="majorHAnsi"/>
          <w:b/>
          <w:bCs/>
          <w:sz w:val="24"/>
          <w:szCs w:val="24"/>
        </w:rPr>
        <w:t xml:space="preserve">234 </w:t>
      </w:r>
    </w:p>
    <w:p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Practical duration : </w:t>
      </w:r>
      <w:r w:rsidRPr="00717688">
        <w:rPr>
          <w:rFonts w:asciiTheme="majorHAnsi" w:hAnsiTheme="majorHAnsi"/>
          <w:b/>
          <w:bCs/>
          <w:sz w:val="24"/>
          <w:szCs w:val="24"/>
        </w:rPr>
        <w:t>246</w:t>
      </w:r>
    </w:p>
    <w:p w:rsidR="00D57303" w:rsidRPr="00717688" w:rsidRDefault="00D57303" w:rsidP="00D57303">
      <w:pPr>
        <w:numPr>
          <w:ilvl w:val="1"/>
          <w:numId w:val="4"/>
        </w:numPr>
        <w:spacing w:before="100" w:beforeAutospacing="1" w:after="100" w:afterAutospacing="1"/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t xml:space="preserve">OJT duration : </w:t>
      </w:r>
      <w:r w:rsidRPr="00717688">
        <w:rPr>
          <w:rFonts w:asciiTheme="majorHAnsi" w:hAnsiTheme="majorHAnsi"/>
          <w:b/>
          <w:bCs/>
          <w:sz w:val="24"/>
          <w:szCs w:val="24"/>
        </w:rPr>
        <w:t xml:space="preserve">120 </w:t>
      </w:r>
    </w:p>
    <w:p w:rsidR="00D57303" w:rsidRPr="00717688" w:rsidRDefault="00D57303" w:rsidP="00D57303">
      <w:pPr>
        <w:rPr>
          <w:rFonts w:asciiTheme="majorHAnsi" w:hAnsiTheme="majorHAnsi"/>
          <w:sz w:val="24"/>
          <w:szCs w:val="24"/>
        </w:rPr>
      </w:pPr>
    </w:p>
    <w:p w:rsidR="00D57303" w:rsidRPr="00717688" w:rsidRDefault="00D57303" w:rsidP="00D57303">
      <w:pPr>
        <w:rPr>
          <w:rFonts w:asciiTheme="majorHAnsi" w:hAnsiTheme="majorHAnsi"/>
          <w:sz w:val="24"/>
          <w:szCs w:val="24"/>
        </w:rPr>
      </w:pPr>
    </w:p>
    <w:p w:rsidR="00D57303" w:rsidRPr="00717688" w:rsidRDefault="00D57303" w:rsidP="00D57303">
      <w:pPr>
        <w:spacing w:before="100" w:beforeAutospacing="1" w:after="100" w:afterAutospacing="1"/>
        <w:outlineLvl w:val="3"/>
        <w:rPr>
          <w:rFonts w:asciiTheme="majorHAnsi" w:hAnsiTheme="majorHAnsi"/>
          <w:b/>
          <w:bCs/>
          <w:sz w:val="24"/>
          <w:szCs w:val="24"/>
        </w:rPr>
      </w:pPr>
      <w:r w:rsidRPr="00717688">
        <w:rPr>
          <w:rFonts w:asciiTheme="majorHAnsi" w:hAnsiTheme="majorHAnsi"/>
          <w:b/>
          <w:bCs/>
          <w:sz w:val="24"/>
          <w:szCs w:val="24"/>
        </w:rPr>
        <w:t>Trainer Qualification Work Experience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95"/>
        <w:gridCol w:w="4875"/>
      </w:tblGrid>
      <w:tr w:rsidR="00D57303" w:rsidRPr="00717688" w:rsidTr="00140E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Trainer Qualification</w:t>
            </w:r>
          </w:p>
        </w:tc>
        <w:tc>
          <w:tcPr>
            <w:tcW w:w="0" w:type="auto"/>
            <w:vAlign w:val="center"/>
            <w:hideMark/>
          </w:tcPr>
          <w:p w:rsidR="00D57303" w:rsidRPr="00717688" w:rsidRDefault="00D57303" w:rsidP="00140E2E">
            <w:pPr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b/>
                <w:bCs/>
                <w:sz w:val="24"/>
                <w:szCs w:val="24"/>
              </w:rPr>
              <w:t>Work Experience</w:t>
            </w:r>
          </w:p>
        </w:tc>
      </w:tr>
      <w:tr w:rsidR="00D57303" w:rsidRPr="00717688" w:rsidTr="00140E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Minimum - Diploma/Degree in Mechanical Engineering</w:t>
            </w:r>
          </w:p>
          <w:p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Certified for Job Role: “Diploma in Tool &amp; Die Making” with Minimum acceptance score of 65 %</w:t>
            </w:r>
          </w:p>
          <w:p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Recommended that the Trainer is certified for the Job Role: “Diploma in Tool &amp; Die Making” with Minimum accepted score of 65%.</w:t>
            </w:r>
          </w:p>
          <w:p w:rsidR="00D57303" w:rsidRPr="00717688" w:rsidRDefault="00D57303" w:rsidP="00D57303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Alternatively, must have successfully undergone a CGSC organized TOT workshop on “How to Trainer”.</w:t>
            </w:r>
          </w:p>
        </w:tc>
        <w:tc>
          <w:tcPr>
            <w:tcW w:w="0" w:type="auto"/>
            <w:vAlign w:val="center"/>
            <w:hideMark/>
          </w:tcPr>
          <w:p w:rsidR="00D57303" w:rsidRPr="00717688" w:rsidRDefault="00D57303" w:rsidP="00D57303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 w:rsidRPr="00717688">
              <w:rPr>
                <w:rFonts w:asciiTheme="majorHAnsi" w:hAnsiTheme="majorHAnsi"/>
                <w:sz w:val="24"/>
                <w:szCs w:val="24"/>
              </w:rPr>
              <w:t>Minimum 3 to 4 years of industry experience in relevant job role and a Minimum of 3 to 4 years and Training experience in relevant job role.</w:t>
            </w:r>
          </w:p>
        </w:tc>
      </w:tr>
    </w:tbl>
    <w:p w:rsidR="00D57303" w:rsidRPr="00717688" w:rsidRDefault="00D57303">
      <w:pPr>
        <w:rPr>
          <w:rFonts w:asciiTheme="majorHAnsi" w:hAnsiTheme="majorHAnsi"/>
          <w:sz w:val="24"/>
          <w:szCs w:val="24"/>
        </w:rPr>
      </w:pPr>
      <w:r w:rsidRPr="00717688">
        <w:rPr>
          <w:rFonts w:asciiTheme="majorHAnsi" w:hAnsiTheme="majorHAnsi"/>
          <w:sz w:val="24"/>
          <w:szCs w:val="24"/>
        </w:rPr>
        <w:br w:type="page"/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647D09" w:rsidRPr="00647D09" w:rsidRDefault="0022006E" w:rsidP="00401CC2">
      <w:pPr>
        <w:spacing w:line="569" w:lineRule="auto"/>
        <w:ind w:right="853"/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C</w:t>
      </w:r>
      <w:r w:rsidRPr="00647D09">
        <w:rPr>
          <w:rFonts w:ascii="Cambria" w:eastAsia="Arial" w:hAnsi="Cambria" w:cs="Arial"/>
          <w:b/>
          <w:color w:val="008000"/>
        </w:rPr>
        <w:t>T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E</w:t>
      </w:r>
      <w:r w:rsidRPr="00647D09">
        <w:rPr>
          <w:rFonts w:ascii="Cambria" w:eastAsia="Arial" w:hAnsi="Cambria" w:cs="Arial"/>
          <w:b/>
          <w:color w:val="008000"/>
          <w:spacing w:val="2"/>
        </w:rPr>
        <w:t>T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LS 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>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  <w:spacing w:val="-1"/>
        </w:rPr>
        <w:t>D</w:t>
      </w:r>
      <w:r w:rsidRPr="00647D09">
        <w:rPr>
          <w:rFonts w:ascii="Cambria" w:eastAsia="Arial" w:hAnsi="Cambria" w:cs="Arial"/>
          <w:b/>
          <w:color w:val="008000"/>
        </w:rPr>
        <w:t>Y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SUB</w:t>
      </w:r>
      <w:r w:rsidRPr="00647D09">
        <w:rPr>
          <w:rFonts w:ascii="Cambria" w:eastAsia="Arial" w:hAnsi="Cambria" w:cs="Arial"/>
          <w:b/>
          <w:color w:val="008000"/>
          <w:spacing w:val="1"/>
        </w:rPr>
        <w:t>MI</w:t>
      </w:r>
      <w:r w:rsidRPr="00647D09">
        <w:rPr>
          <w:rFonts w:ascii="Cambria" w:eastAsia="Arial" w:hAnsi="Cambria" w:cs="Arial"/>
          <w:b/>
          <w:color w:val="008000"/>
          <w:spacing w:val="-3"/>
        </w:rPr>
        <w:t>TT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G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-1"/>
        </w:rPr>
        <w:t>H</w:t>
      </w:r>
      <w:r w:rsidRPr="00647D09">
        <w:rPr>
          <w:rFonts w:ascii="Cambria" w:eastAsia="Arial" w:hAnsi="Cambria" w:cs="Arial"/>
          <w:b/>
          <w:color w:val="008000"/>
        </w:rPr>
        <w:t xml:space="preserve">E </w:t>
      </w:r>
      <w:r w:rsidRPr="00647D09">
        <w:rPr>
          <w:rFonts w:ascii="Cambria" w:eastAsia="Arial" w:hAnsi="Cambria" w:cs="Arial"/>
          <w:b/>
          <w:color w:val="008000"/>
          <w:spacing w:val="1"/>
        </w:rPr>
        <w:t>QU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</w:rPr>
        <w:t>LIF</w:t>
      </w:r>
      <w:r w:rsidRPr="00647D09">
        <w:rPr>
          <w:rFonts w:ascii="Cambria" w:eastAsia="Arial" w:hAnsi="Cambria" w:cs="Arial"/>
          <w:b/>
          <w:color w:val="008000"/>
          <w:spacing w:val="1"/>
        </w:rPr>
        <w:t>IC</w:t>
      </w:r>
      <w:r w:rsidRPr="00647D09">
        <w:rPr>
          <w:rFonts w:ascii="Cambria" w:eastAsia="Arial" w:hAnsi="Cambria" w:cs="Arial"/>
          <w:b/>
          <w:color w:val="008000"/>
          <w:spacing w:val="-6"/>
        </w:rPr>
        <w:t>A</w:t>
      </w:r>
      <w:r w:rsidRPr="00647D09">
        <w:rPr>
          <w:rFonts w:ascii="Cambria" w:eastAsia="Arial" w:hAnsi="Cambria" w:cs="Arial"/>
          <w:b/>
          <w:color w:val="008000"/>
          <w:spacing w:val="-3"/>
        </w:rPr>
        <w:t>T</w:t>
      </w:r>
      <w:r w:rsidRPr="00647D09">
        <w:rPr>
          <w:rFonts w:ascii="Cambria" w:eastAsia="Arial" w:hAnsi="Cambria" w:cs="Arial"/>
          <w:b/>
          <w:color w:val="008000"/>
          <w:spacing w:val="3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O</w:t>
      </w:r>
      <w:r w:rsidRPr="00647D09">
        <w:rPr>
          <w:rFonts w:ascii="Cambria" w:eastAsia="Arial" w:hAnsi="Cambria" w:cs="Arial"/>
          <w:b/>
          <w:color w:val="008000"/>
        </w:rPr>
        <w:t xml:space="preserve">N </w:t>
      </w:r>
      <w:r w:rsidRPr="00647D09">
        <w:rPr>
          <w:rFonts w:ascii="Cambria" w:eastAsia="Arial" w:hAnsi="Cambria" w:cs="Arial"/>
          <w:b/>
          <w:color w:val="008000"/>
          <w:spacing w:val="-3"/>
        </w:rPr>
        <w:t>F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 xml:space="preserve">LE </w:t>
      </w:r>
    </w:p>
    <w:p w:rsidR="00152843" w:rsidRPr="00647D09" w:rsidRDefault="0022006E" w:rsidP="00401CC2">
      <w:pPr>
        <w:spacing w:line="569" w:lineRule="auto"/>
        <w:ind w:right="853"/>
        <w:rPr>
          <w:rFonts w:ascii="Cambria" w:eastAsia="Arial" w:hAnsi="Cambria" w:cs="Mangal"/>
          <w:b/>
          <w:bCs/>
          <w:color w:val="008000"/>
          <w:cs/>
          <w:lang w:bidi="mr-IN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ad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</w:rPr>
        <w:t xml:space="preserve">ress </w:t>
      </w:r>
      <w:r w:rsidRPr="00647D09">
        <w:rPr>
          <w:rFonts w:ascii="Cambria" w:eastAsia="Arial" w:hAnsi="Cambria" w:cs="Arial"/>
          <w:b/>
          <w:color w:val="008000"/>
          <w:spacing w:val="-2"/>
        </w:rPr>
        <w:t>o</w:t>
      </w:r>
      <w:r w:rsidRPr="00647D09">
        <w:rPr>
          <w:rFonts w:ascii="Cambria" w:eastAsia="Arial" w:hAnsi="Cambria" w:cs="Arial"/>
          <w:b/>
          <w:color w:val="008000"/>
        </w:rPr>
        <w:t>f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3"/>
        </w:rPr>
        <w:t>s</w:t>
      </w:r>
      <w:r w:rsidRPr="00647D09">
        <w:rPr>
          <w:rFonts w:ascii="Cambria" w:eastAsia="Arial" w:hAnsi="Cambria" w:cs="Arial"/>
          <w:b/>
          <w:color w:val="008000"/>
        </w:rPr>
        <w:t>u</w:t>
      </w:r>
      <w:r w:rsidRPr="00647D09">
        <w:rPr>
          <w:rFonts w:ascii="Cambria" w:eastAsia="Arial" w:hAnsi="Cambria" w:cs="Arial"/>
          <w:b/>
          <w:color w:val="008000"/>
          <w:spacing w:val="-1"/>
        </w:rPr>
        <w:t>b</w:t>
      </w:r>
      <w:r w:rsidRPr="00647D09">
        <w:rPr>
          <w:rFonts w:ascii="Cambria" w:eastAsia="Arial" w:hAnsi="Cambria" w:cs="Arial"/>
          <w:b/>
          <w:color w:val="008000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2"/>
        </w:rPr>
        <w:t>t</w:t>
      </w:r>
      <w:r w:rsidRPr="00647D09">
        <w:rPr>
          <w:rFonts w:ascii="Cambria" w:eastAsia="Arial" w:hAnsi="Cambria" w:cs="Arial"/>
          <w:b/>
          <w:color w:val="008000"/>
          <w:spacing w:val="1"/>
        </w:rPr>
        <w:t>ti</w:t>
      </w:r>
      <w:r w:rsidRPr="00647D09">
        <w:rPr>
          <w:rFonts w:ascii="Cambria" w:eastAsia="Arial" w:hAnsi="Cambria" w:cs="Arial"/>
          <w:b/>
          <w:color w:val="008000"/>
        </w:rPr>
        <w:t>ng b</w:t>
      </w:r>
      <w:r w:rsidRPr="00647D09">
        <w:rPr>
          <w:rFonts w:ascii="Cambria" w:eastAsia="Arial" w:hAnsi="Cambria" w:cs="Arial"/>
          <w:b/>
          <w:color w:val="008000"/>
          <w:spacing w:val="-1"/>
        </w:rPr>
        <w:t>o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6"/>
        </w:rPr>
        <w:t>y</w:t>
      </w:r>
      <w:r w:rsidRPr="00647D09">
        <w:rPr>
          <w:rFonts w:ascii="Cambria" w:eastAsia="Arial" w:hAnsi="Cambria"/>
          <w:b/>
          <w:bCs/>
          <w:color w:val="008000"/>
          <w:cs/>
          <w:lang w:bidi="mr-IN"/>
        </w:rPr>
        <w:t>: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 xml:space="preserve">Tool Room &amp; Training Centre, Patna 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(An Extension Centre of Indo-Danish Tool Room, Jamshedpur)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Ministry of MSME, Govt. of India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Patliputra Industrial Estate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Patna-800013</w:t>
      </w:r>
    </w:p>
    <w:p w:rsidR="007414E8" w:rsidRPr="007414E8" w:rsidRDefault="007414E8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7414E8">
        <w:rPr>
          <w:rFonts w:ascii="Cambria" w:eastAsia="Arial" w:hAnsi="Cambria" w:cs="Arial"/>
          <w:b/>
          <w:spacing w:val="-1"/>
        </w:rPr>
        <w:t>(0612) 2270744</w:t>
      </w:r>
    </w:p>
    <w:p w:rsidR="007414E8" w:rsidRDefault="007414E8" w:rsidP="00401CC2">
      <w:pPr>
        <w:rPr>
          <w:rFonts w:ascii="Cambria" w:eastAsia="Arial" w:hAnsi="Cambria" w:cs="Arial"/>
          <w:b/>
          <w:color w:val="008000"/>
          <w:spacing w:val="-1"/>
        </w:rPr>
      </w:pPr>
    </w:p>
    <w:p w:rsidR="00152843" w:rsidRPr="00647D09" w:rsidRDefault="0022006E" w:rsidP="00401CC2">
      <w:pPr>
        <w:rPr>
          <w:rFonts w:ascii="Cambria" w:eastAsia="Arial" w:hAnsi="Cambria" w:cs="Arial"/>
          <w:b/>
          <w:color w:val="008000"/>
        </w:rPr>
      </w:pP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ame</w:t>
      </w:r>
      <w:r w:rsidRPr="00647D09">
        <w:rPr>
          <w:rFonts w:ascii="Cambria" w:eastAsia="Arial" w:hAnsi="Cambria"/>
          <w:b/>
          <w:bCs/>
          <w:color w:val="008000"/>
          <w:spacing w:val="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n</w:t>
      </w:r>
      <w:r w:rsidRPr="00647D09">
        <w:rPr>
          <w:rFonts w:ascii="Cambria" w:eastAsia="Arial" w:hAnsi="Cambria" w:cs="Arial"/>
          <w:b/>
          <w:color w:val="008000"/>
        </w:rPr>
        <w:t>d co</w:t>
      </w:r>
      <w:r w:rsidRPr="00647D09">
        <w:rPr>
          <w:rFonts w:ascii="Cambria" w:eastAsia="Arial" w:hAnsi="Cambria" w:cs="Arial"/>
          <w:b/>
          <w:color w:val="008000"/>
          <w:spacing w:val="-3"/>
        </w:rPr>
        <w:t>n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a</w:t>
      </w:r>
      <w:r w:rsidRPr="00647D09">
        <w:rPr>
          <w:rFonts w:ascii="Cambria" w:eastAsia="Arial" w:hAnsi="Cambria" w:cs="Arial"/>
          <w:b/>
          <w:color w:val="008000"/>
          <w:spacing w:val="-1"/>
        </w:rPr>
        <w:t>c</w:t>
      </w:r>
      <w:r w:rsidRPr="00647D09">
        <w:rPr>
          <w:rFonts w:ascii="Cambria" w:eastAsia="Arial" w:hAnsi="Cambria" w:cs="Arial"/>
          <w:b/>
          <w:color w:val="008000"/>
        </w:rPr>
        <w:t>t 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il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of</w:t>
      </w:r>
      <w:r w:rsidRPr="00647D09">
        <w:rPr>
          <w:rFonts w:ascii="Cambria" w:eastAsia="Arial" w:hAnsi="Cambria"/>
          <w:b/>
          <w:bCs/>
          <w:color w:val="008000"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n</w:t>
      </w:r>
      <w:r w:rsidRPr="00647D09">
        <w:rPr>
          <w:rFonts w:ascii="Cambria" w:eastAsia="Arial" w:hAnsi="Cambria" w:cs="Arial"/>
          <w:b/>
          <w:color w:val="008000"/>
          <w:spacing w:val="-3"/>
        </w:rPr>
        <w:t>d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3"/>
        </w:rPr>
        <w:t>v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al</w:t>
      </w:r>
      <w:r w:rsidRPr="00647D09">
        <w:rPr>
          <w:rFonts w:ascii="Cambria" w:eastAsia="Arial" w:hAnsi="Cambria"/>
          <w:b/>
          <w:bCs/>
          <w:color w:val="008000"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d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-3"/>
        </w:rPr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li</w:t>
      </w:r>
      <w:r w:rsidRPr="00647D09">
        <w:rPr>
          <w:rFonts w:ascii="Cambria" w:eastAsia="Arial" w:hAnsi="Cambria" w:cs="Arial"/>
          <w:b/>
          <w:color w:val="008000"/>
        </w:rPr>
        <w:t>ng</w:t>
      </w:r>
      <w:r w:rsidRPr="00647D09">
        <w:rPr>
          <w:rFonts w:ascii="Cambria" w:eastAsia="Arial" w:hAnsi="Cambria"/>
          <w:b/>
          <w:bCs/>
          <w:color w:val="008000"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3"/>
        </w:rPr>
        <w:t>w</w:t>
      </w:r>
      <w:r w:rsidRPr="00647D09">
        <w:rPr>
          <w:rFonts w:ascii="Cambria" w:eastAsia="Arial" w:hAnsi="Cambria" w:cs="Arial"/>
          <w:b/>
          <w:color w:val="008000"/>
          <w:spacing w:val="-1"/>
        </w:rPr>
        <w:t>i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1"/>
        </w:rPr>
        <w:t>t</w:t>
      </w:r>
      <w:r w:rsidRPr="00647D09">
        <w:rPr>
          <w:rFonts w:ascii="Cambria" w:eastAsia="Arial" w:hAnsi="Cambria" w:cs="Arial"/>
          <w:b/>
          <w:color w:val="008000"/>
        </w:rPr>
        <w:t>he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u</w:t>
      </w:r>
      <w:r w:rsidRPr="00647D09">
        <w:rPr>
          <w:rFonts w:ascii="Cambria" w:eastAsia="Arial" w:hAnsi="Cambria" w:cs="Arial"/>
          <w:b/>
          <w:color w:val="008000"/>
        </w:rPr>
        <w:t>b</w:t>
      </w:r>
      <w:r w:rsidRPr="00647D09">
        <w:rPr>
          <w:rFonts w:ascii="Cambria" w:eastAsia="Arial" w:hAnsi="Cambria" w:cs="Arial"/>
          <w:b/>
          <w:color w:val="008000"/>
          <w:spacing w:val="-2"/>
        </w:rPr>
        <w:t>m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s</w:t>
      </w:r>
      <w:r w:rsidRPr="00647D09">
        <w:rPr>
          <w:rFonts w:ascii="Cambria" w:eastAsia="Arial" w:hAnsi="Cambria" w:cs="Arial"/>
          <w:b/>
          <w:color w:val="008000"/>
          <w:spacing w:val="-1"/>
        </w:rPr>
        <w:t>s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</w:rPr>
        <w:t>on</w:t>
      </w:r>
    </w:p>
    <w:p w:rsidR="00401CC2" w:rsidRPr="00647D09" w:rsidRDefault="00401CC2" w:rsidP="00401CC2">
      <w:pPr>
        <w:spacing w:before="47"/>
        <w:rPr>
          <w:rFonts w:ascii="Cambria" w:eastAsia="Arial" w:hAnsi="Cambria" w:cs="Arial"/>
          <w:b/>
          <w:spacing w:val="-1"/>
        </w:rPr>
      </w:pPr>
    </w:p>
    <w:p w:rsidR="00152843" w:rsidRPr="00647D09" w:rsidRDefault="0022006E" w:rsidP="00401CC2">
      <w:pPr>
        <w:spacing w:before="47"/>
        <w:rPr>
          <w:rFonts w:ascii="Cambria" w:eastAsia="Arial" w:hAnsi="Cambria" w:cs="Mangal"/>
        </w:rPr>
      </w:pPr>
      <w:r w:rsidRPr="00647D09">
        <w:rPr>
          <w:rFonts w:ascii="Cambria" w:eastAsia="Arial" w:hAnsi="Cambria" w:cs="Arial"/>
          <w:b/>
          <w:spacing w:val="-1"/>
        </w:rPr>
        <w:t>N</w:t>
      </w:r>
      <w:r w:rsidRPr="00647D09">
        <w:rPr>
          <w:rFonts w:ascii="Cambria" w:eastAsia="Arial" w:hAnsi="Cambria" w:cs="Arial"/>
          <w:b/>
        </w:rPr>
        <w:t>ame</w:t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9C231A" w:rsidRPr="00647D09">
        <w:rPr>
          <w:rFonts w:ascii="Cambria" w:eastAsia="Arial" w:hAnsi="Cambria" w:cs="Mangal"/>
          <w:b/>
          <w:bCs/>
          <w:cs/>
          <w:lang w:bidi="mr-IN"/>
        </w:rPr>
        <w:t xml:space="preserve"> </w:t>
      </w:r>
      <w:r w:rsidR="00420DCA" w:rsidRPr="00647D09">
        <w:rPr>
          <w:rFonts w:ascii="Cambria" w:eastAsia="Arial" w:hAnsi="Cambria" w:cs="Arial"/>
          <w:b/>
        </w:rPr>
        <w:t xml:space="preserve">Shri. </w:t>
      </w:r>
      <w:r w:rsidR="007414E8">
        <w:rPr>
          <w:rFonts w:ascii="Cambria" w:eastAsia="Arial" w:hAnsi="Cambria" w:cs="Arial"/>
          <w:b/>
        </w:rPr>
        <w:t>Ashutosh Kumar</w:t>
      </w:r>
    </w:p>
    <w:p w:rsidR="00152843" w:rsidRPr="00647D09" w:rsidRDefault="00152843">
      <w:pPr>
        <w:spacing w:before="7" w:line="14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401CC2" w:rsidRPr="00647D09" w:rsidRDefault="0022006E" w:rsidP="00401CC2">
      <w:pPr>
        <w:spacing w:line="360" w:lineRule="auto"/>
        <w:ind w:right="-910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  <w:spacing w:val="-1"/>
        </w:rPr>
        <w:t>P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iti</w:t>
      </w:r>
      <w:r w:rsidRPr="00647D09">
        <w:rPr>
          <w:rFonts w:ascii="Cambria" w:eastAsia="Arial" w:hAnsi="Cambria" w:cs="Arial"/>
          <w:b/>
        </w:rPr>
        <w:t>on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org</w:t>
      </w:r>
      <w:r w:rsidRPr="00647D09">
        <w:rPr>
          <w:rFonts w:ascii="Cambria" w:eastAsia="Arial" w:hAnsi="Cambria" w:cs="Arial"/>
          <w:b/>
          <w:spacing w:val="-1"/>
        </w:rPr>
        <w:t>a</w:t>
      </w:r>
      <w:r w:rsidRPr="00647D09">
        <w:rPr>
          <w:rFonts w:ascii="Cambria" w:eastAsia="Arial" w:hAnsi="Cambria" w:cs="Arial"/>
          <w:b/>
          <w:spacing w:val="-3"/>
        </w:rPr>
        <w:t>n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 w:cs="Arial"/>
          <w:b/>
        </w:rPr>
        <w:t>at</w:t>
      </w:r>
      <w:r w:rsidRPr="00647D09">
        <w:rPr>
          <w:rFonts w:ascii="Cambria" w:eastAsia="Arial" w:hAnsi="Cambria" w:cs="Arial"/>
          <w:b/>
          <w:spacing w:val="1"/>
        </w:rPr>
        <w:t>i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n</w:t>
      </w:r>
      <w:r w:rsidR="00420DCA" w:rsidRPr="00647D09">
        <w:rPr>
          <w:rFonts w:ascii="Cambria" w:eastAsia="Arial" w:hAnsi="Cambria" w:cs="Arial"/>
          <w:b/>
          <w:spacing w:val="1"/>
        </w:rPr>
        <w:tab/>
      </w:r>
      <w:r w:rsidR="00420DCA" w:rsidRPr="00647D09">
        <w:rPr>
          <w:rFonts w:ascii="Cambria" w:eastAsia="Arial" w:hAnsi="Cambria" w:cs="Arial"/>
          <w:b/>
          <w:spacing w:val="1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 xml:space="preserve">: </w:t>
      </w:r>
      <w:r w:rsidR="007414E8">
        <w:rPr>
          <w:rFonts w:ascii="Cambria" w:eastAsia="Arial" w:hAnsi="Cambria" w:cs="Mangal"/>
          <w:b/>
          <w:bCs/>
          <w:lang w:bidi="mr-IN"/>
        </w:rPr>
        <w:t xml:space="preserve">General Manager (I/c) </w:t>
      </w:r>
    </w:p>
    <w:p w:rsidR="007414E8" w:rsidRPr="007414E8" w:rsidRDefault="0022006E" w:rsidP="007414E8">
      <w:pPr>
        <w:spacing w:after="272"/>
        <w:ind w:left="3600" w:hanging="3600"/>
        <w:rPr>
          <w:rFonts w:ascii="Cambria" w:eastAsia="Arial" w:hAnsi="Cambria" w:cs="Arial"/>
          <w:b/>
          <w:spacing w:val="-1"/>
        </w:rPr>
      </w:pPr>
      <w:r w:rsidRPr="00647D09">
        <w:rPr>
          <w:rFonts w:ascii="Cambria" w:eastAsia="Arial" w:hAnsi="Cambria" w:cs="Arial"/>
          <w:b/>
          <w:spacing w:val="-3"/>
        </w:rPr>
        <w:t>T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/>
          <w:b/>
          <w:bCs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u</w:t>
      </w:r>
      <w:r w:rsidRPr="00647D09">
        <w:rPr>
          <w:rFonts w:ascii="Cambria" w:eastAsia="Arial" w:hAnsi="Cambria" w:cs="Arial"/>
          <w:b/>
        </w:rPr>
        <w:t>mber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(</w:t>
      </w:r>
      <w:r w:rsidRPr="00647D09">
        <w:rPr>
          <w:rFonts w:ascii="Cambria" w:eastAsia="Arial" w:hAnsi="Cambria" w:cs="Arial"/>
          <w:b/>
          <w:spacing w:val="-3"/>
        </w:rPr>
        <w:t>s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)</w:t>
      </w:r>
      <w:r w:rsidR="00420DCA" w:rsidRPr="00647D09">
        <w:rPr>
          <w:rFonts w:ascii="Cambria" w:eastAsia="Arial" w:hAnsi="Cambria" w:cs="Mangal"/>
          <w:b/>
          <w:bCs/>
          <w:spacing w:val="1"/>
          <w:cs/>
          <w:lang w:bidi="mr-IN"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7414E8">
        <w:rPr>
          <w:rFonts w:ascii="Cambria" w:eastAsia="Arial" w:hAnsi="Cambria" w:cs="Mangal"/>
          <w:b/>
          <w:bCs/>
          <w:lang w:bidi="mr-IN"/>
        </w:rPr>
        <w:t xml:space="preserve"> </w:t>
      </w:r>
      <w:r w:rsidR="007414E8" w:rsidRPr="007414E8">
        <w:rPr>
          <w:rFonts w:ascii="Cambria" w:eastAsia="Arial" w:hAnsi="Cambria" w:cs="Arial"/>
          <w:b/>
          <w:spacing w:val="-1"/>
        </w:rPr>
        <w:t>(0612) 2270744</w:t>
      </w:r>
    </w:p>
    <w:p w:rsidR="00401CC2" w:rsidRPr="00647D09" w:rsidRDefault="00420DCA" w:rsidP="00401CC2">
      <w:pPr>
        <w:spacing w:line="360" w:lineRule="auto"/>
        <w:ind w:right="-910"/>
        <w:rPr>
          <w:rFonts w:ascii="Cambria" w:eastAsia="Arial" w:hAnsi="Cambria" w:cs="Mangal"/>
          <w:b/>
          <w:bCs/>
          <w:lang w:bidi="mr-IN"/>
        </w:rPr>
      </w:pPr>
      <w:r w:rsidRPr="00647D09">
        <w:rPr>
          <w:rFonts w:ascii="Cambria" w:eastAsia="Arial" w:hAnsi="Cambria" w:cs="Mangal"/>
          <w:b/>
          <w:bCs/>
          <w:cs/>
          <w:lang w:bidi="mr-IN"/>
        </w:rPr>
        <w:t>Mobile</w:t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="007414E8">
        <w:rPr>
          <w:rFonts w:ascii="Cambria" w:eastAsia="Arial" w:hAnsi="Cambria" w:cs="Mangal"/>
          <w:b/>
          <w:bCs/>
          <w:lang w:bidi="mr-IN"/>
        </w:rPr>
        <w:tab/>
      </w:r>
      <w:r w:rsidRPr="00647D09">
        <w:rPr>
          <w:rFonts w:ascii="Cambria" w:eastAsia="Arial" w:hAnsi="Cambria" w:cs="Mangal"/>
          <w:b/>
          <w:bCs/>
          <w:cs/>
          <w:lang w:bidi="mr-IN"/>
        </w:rPr>
        <w:t xml:space="preserve">: </w:t>
      </w:r>
      <w:r w:rsidR="007414E8">
        <w:rPr>
          <w:rFonts w:ascii="Cambria" w:eastAsia="Arial" w:hAnsi="Cambria" w:cs="Mangal"/>
          <w:b/>
          <w:bCs/>
          <w:lang w:bidi="mr-IN"/>
        </w:rPr>
        <w:t>7260801191</w:t>
      </w:r>
    </w:p>
    <w:p w:rsidR="00152843" w:rsidRPr="00647D09" w:rsidRDefault="0022006E" w:rsidP="00401CC2">
      <w:pPr>
        <w:spacing w:line="360" w:lineRule="auto"/>
        <w:ind w:right="-910"/>
        <w:rPr>
          <w:rFonts w:ascii="Cambria" w:eastAsia="Arial" w:hAnsi="Cambria" w:cs="Mangal"/>
          <w:b/>
          <w:bCs/>
          <w:lang w:bidi="mr-IN"/>
        </w:rPr>
      </w:pP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/>
          <w:b/>
          <w:bCs/>
          <w:spacing w:val="1"/>
          <w:cs/>
          <w:lang w:bidi="mr-IN"/>
        </w:rPr>
        <w:t>-</w:t>
      </w:r>
      <w:r w:rsidRPr="00647D09">
        <w:rPr>
          <w:rFonts w:ascii="Cambria" w:eastAsia="Arial" w:hAnsi="Cambria" w:cs="Arial"/>
          <w:b/>
        </w:rPr>
        <w:t>ma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l</w:t>
      </w:r>
      <w:r w:rsidRPr="00647D09">
        <w:rPr>
          <w:rFonts w:ascii="Cambria" w:eastAsia="Arial" w:hAnsi="Cambria"/>
          <w:b/>
          <w:bCs/>
          <w:spacing w:val="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d</w:t>
      </w:r>
      <w:r w:rsidRPr="00647D09">
        <w:rPr>
          <w:rFonts w:ascii="Cambria" w:eastAsia="Arial" w:hAnsi="Cambria" w:cs="Arial"/>
          <w:b/>
          <w:spacing w:val="-3"/>
        </w:rPr>
        <w:t>d</w:t>
      </w:r>
      <w:r w:rsidRPr="00647D09">
        <w:rPr>
          <w:rFonts w:ascii="Cambria" w:eastAsia="Arial" w:hAnsi="Cambria" w:cs="Arial"/>
          <w:b/>
        </w:rPr>
        <w:t>ress</w:t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420DCA" w:rsidRPr="00647D09">
        <w:rPr>
          <w:rFonts w:ascii="Cambria" w:eastAsia="Arial" w:hAnsi="Cambria" w:cs="Arial"/>
          <w:b/>
        </w:rPr>
        <w:tab/>
      </w:r>
      <w:r w:rsidR="00394A95">
        <w:rPr>
          <w:rFonts w:ascii="Cambria" w:eastAsia="Arial" w:hAnsi="Cambria" w:cs="Arial"/>
          <w:b/>
        </w:rPr>
        <w:tab/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  <w:r w:rsidR="007414E8">
        <w:rPr>
          <w:rFonts w:ascii="Cambria" w:eastAsia="Arial" w:hAnsi="Cambria"/>
          <w:b/>
          <w:bCs/>
          <w:lang w:bidi="mr-IN"/>
        </w:rPr>
        <w:t xml:space="preserve"> trtcpatna14@gmail.com</w:t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614D17" w:rsidRPr="00647D09" w:rsidRDefault="00614D17" w:rsidP="00614D17">
      <w:pPr>
        <w:widowControl w:val="0"/>
        <w:spacing w:before="1"/>
        <w:rPr>
          <w:rFonts w:ascii="Cambria" w:eastAsia="Arial" w:hAnsi="Cambria" w:cs="Arial"/>
          <w:b/>
          <w:bCs/>
        </w:rPr>
      </w:pPr>
    </w:p>
    <w:tbl>
      <w:tblPr>
        <w:tblW w:w="8942" w:type="dxa"/>
        <w:tblInd w:w="115" w:type="dxa"/>
        <w:tblLayout w:type="fixed"/>
        <w:tblCellMar>
          <w:left w:w="72" w:type="dxa"/>
          <w:right w:w="72" w:type="dxa"/>
        </w:tblCellMar>
        <w:tblLook w:val="01E0"/>
      </w:tblPr>
      <w:tblGrid>
        <w:gridCol w:w="2850"/>
        <w:gridCol w:w="6092"/>
      </w:tblGrid>
      <w:tr w:rsidR="003763A1" w:rsidRPr="00647D09" w:rsidTr="0007497E">
        <w:trPr>
          <w:trHeight w:hRule="exact" w:val="73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6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Title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554CA3" w:rsidP="00554CA3">
            <w:pPr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Verdana" w:hAnsi="Verdana" w:cs="Arial"/>
                <w:b/>
                <w:bCs/>
              </w:rPr>
              <w:t>Certificate Course i</w:t>
            </w:r>
            <w:r w:rsidR="00E04593">
              <w:rPr>
                <w:rFonts w:ascii="Verdana" w:hAnsi="Verdana" w:cs="Arial"/>
                <w:b/>
                <w:bCs/>
              </w:rPr>
              <w:t xml:space="preserve">n </w:t>
            </w:r>
            <w:r>
              <w:rPr>
                <w:rFonts w:ascii="Verdana" w:hAnsi="Verdana" w:cs="Arial"/>
                <w:b/>
                <w:bCs/>
              </w:rPr>
              <w:t>Tool &amp; Die Making</w:t>
            </w:r>
          </w:p>
        </w:tc>
      </w:tr>
      <w:tr w:rsidR="003763A1" w:rsidRPr="00647D09" w:rsidTr="0007497E">
        <w:trPr>
          <w:trHeight w:hRule="exact" w:val="37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Code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B31168" w:rsidP="00FD5479">
            <w:pPr>
              <w:widowControl w:val="0"/>
              <w:spacing w:before="13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MSME</w:t>
            </w:r>
            <w:r w:rsidR="006A74B4" w:rsidRPr="001C5B6E">
              <w:rPr>
                <w:rFonts w:ascii="Cambria" w:eastAsia="Calibri" w:hAnsi="Cambria" w:cs="Mangal"/>
                <w:b/>
                <w:color w:val="000000"/>
              </w:rPr>
              <w:t>/</w:t>
            </w:r>
            <w:r w:rsidR="00554CA3">
              <w:rPr>
                <w:rFonts w:ascii="Cambria" w:eastAsia="Calibri" w:hAnsi="Cambria" w:cs="Mangal"/>
                <w:b/>
                <w:color w:val="000000"/>
              </w:rPr>
              <w:t>CTDM</w:t>
            </w:r>
          </w:p>
        </w:tc>
      </w:tr>
      <w:tr w:rsidR="003763A1" w:rsidRPr="00647D09" w:rsidTr="0007497E">
        <w:trPr>
          <w:trHeight w:hRule="exact" w:val="1837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Nature and purpose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 xml:space="preserve">qualification           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191CE3" w:rsidRPr="00191CE3" w:rsidRDefault="00191CE3" w:rsidP="00191CE3">
            <w:pPr>
              <w:jc w:val="both"/>
              <w:rPr>
                <w:rFonts w:ascii="Cambria" w:hAnsi="Cambria" w:cs="Calibri"/>
              </w:rPr>
            </w:pPr>
            <w:r w:rsidRPr="00191CE3">
              <w:rPr>
                <w:rFonts w:ascii="Cambria" w:hAnsi="Cambria" w:cs="Calibri"/>
                <w:b/>
              </w:rPr>
              <w:t xml:space="preserve">Nature: </w:t>
            </w:r>
            <w:r w:rsidR="00D52962">
              <w:rPr>
                <w:rFonts w:ascii="Verdana" w:hAnsi="Verdana" w:cs="Arial"/>
                <w:b/>
                <w:bCs/>
              </w:rPr>
              <w:t>Certificate C</w:t>
            </w:r>
            <w:r w:rsidR="00D52962" w:rsidRPr="005D6750">
              <w:rPr>
                <w:rFonts w:ascii="Verdana" w:hAnsi="Verdana" w:cs="Arial"/>
                <w:b/>
                <w:bCs/>
              </w:rPr>
              <w:t xml:space="preserve">ourse </w:t>
            </w:r>
          </w:p>
          <w:p w:rsidR="00191CE3" w:rsidRPr="00191CE3" w:rsidRDefault="00191CE3" w:rsidP="00191CE3">
            <w:pPr>
              <w:jc w:val="both"/>
              <w:rPr>
                <w:rFonts w:ascii="Cambria" w:hAnsi="Cambria" w:cs="Calibri"/>
              </w:rPr>
            </w:pPr>
          </w:p>
          <w:p w:rsidR="005C159F" w:rsidRDefault="00191CE3" w:rsidP="00191CE3">
            <w:pPr>
              <w:jc w:val="both"/>
              <w:rPr>
                <w:rFonts w:ascii="Cambria" w:hAnsi="Cambria" w:cs="Calibri"/>
              </w:rPr>
            </w:pPr>
            <w:r w:rsidRPr="00191CE3">
              <w:rPr>
                <w:rFonts w:ascii="Cambria" w:hAnsi="Cambria" w:cs="Calibri"/>
                <w:b/>
              </w:rPr>
              <w:t xml:space="preserve">Purpose: </w:t>
            </w:r>
            <w:r w:rsidRPr="00191CE3">
              <w:rPr>
                <w:rFonts w:ascii="Cambria" w:hAnsi="Cambria" w:cs="Calibri"/>
              </w:rPr>
              <w:t xml:space="preserve">Learners who attain this qualification are competent in </w:t>
            </w:r>
          </w:p>
          <w:p w:rsidR="00017D63" w:rsidRDefault="005C159F" w:rsidP="00E04593">
            <w:pPr>
              <w:spacing w:line="276" w:lineRule="auto"/>
              <w:jc w:val="both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Programming and operation of CNC Machines </w:t>
            </w:r>
            <w:r w:rsidR="00017D63">
              <w:rPr>
                <w:rFonts w:ascii="Cambria" w:hAnsi="Cambria" w:cs="Calibri"/>
              </w:rPr>
              <w:t>and get a job in the CNC machine shop</w:t>
            </w:r>
            <w:r>
              <w:rPr>
                <w:rFonts w:ascii="Cambria" w:hAnsi="Cambria" w:cs="Calibri"/>
              </w:rPr>
              <w:t xml:space="preserve">. </w:t>
            </w:r>
          </w:p>
          <w:p w:rsidR="003763A1" w:rsidRPr="00647D09" w:rsidRDefault="00017D63" w:rsidP="00E04593">
            <w:pPr>
              <w:spacing w:line="276" w:lineRule="auto"/>
              <w:jc w:val="both"/>
              <w:rPr>
                <w:rFonts w:ascii="Cambria" w:eastAsia="Calibri" w:hAnsi="Cambria" w:cs="Mangal"/>
                <w:b/>
                <w:color w:val="008000"/>
              </w:rPr>
            </w:pPr>
            <w:r>
              <w:rPr>
                <w:rFonts w:ascii="Cambria" w:hAnsi="Cambria" w:cs="Calibri"/>
              </w:rPr>
              <w:t>Qualified</w:t>
            </w:r>
            <w:r w:rsidR="00191CE3" w:rsidRPr="00017D63">
              <w:rPr>
                <w:rFonts w:ascii="Cambria" w:hAnsi="Cambria" w:cs="Calibri"/>
              </w:rPr>
              <w:t xml:space="preserve"> learners </w:t>
            </w:r>
            <w:r>
              <w:rPr>
                <w:rFonts w:ascii="Cambria" w:hAnsi="Cambria" w:cs="Calibri"/>
              </w:rPr>
              <w:t xml:space="preserve">who attain the above skill can </w:t>
            </w:r>
            <w:r w:rsidR="00E04593">
              <w:rPr>
                <w:rFonts w:ascii="Cambria" w:hAnsi="Cambria" w:cs="Calibri"/>
              </w:rPr>
              <w:t xml:space="preserve">also </w:t>
            </w:r>
            <w:r>
              <w:rPr>
                <w:rFonts w:ascii="Cambria" w:hAnsi="Cambria" w:cs="Calibri"/>
              </w:rPr>
              <w:t xml:space="preserve">become an entrepreneur. </w:t>
            </w:r>
          </w:p>
        </w:tc>
      </w:tr>
      <w:tr w:rsidR="003763A1" w:rsidRPr="00647D09" w:rsidTr="00FD5479">
        <w:trPr>
          <w:trHeight w:hRule="exact" w:val="622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award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FD5479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FD5479">
              <w:rPr>
                <w:rFonts w:ascii="Cambria" w:hAnsi="Cambria"/>
                <w:b/>
              </w:rPr>
              <w:t xml:space="preserve">Tool Room &amp; Training Centre, Patna </w:t>
            </w:r>
          </w:p>
          <w:p w:rsidR="003763A1" w:rsidRPr="00FD5479" w:rsidRDefault="00840CB1" w:rsidP="00FD5479">
            <w:pPr>
              <w:widowControl w:val="0"/>
              <w:spacing w:before="13" w:line="254" w:lineRule="auto"/>
              <w:ind w:left="103" w:right="288"/>
              <w:rPr>
                <w:rFonts w:ascii="Cambria" w:eastAsia="Arial" w:hAnsi="Cambria" w:cs="Arial"/>
                <w:b/>
                <w:spacing w:val="-1"/>
              </w:rPr>
            </w:pPr>
            <w:r>
              <w:rPr>
                <w:rFonts w:ascii="Cambria" w:hAnsi="Cambria"/>
                <w:b/>
              </w:rPr>
              <w:t xml:space="preserve">(Certificate Awarded by </w:t>
            </w:r>
            <w:r w:rsidR="00FD5479">
              <w:rPr>
                <w:rFonts w:ascii="Cambria" w:hAnsi="Cambria"/>
                <w:b/>
              </w:rPr>
              <w:t>TRTC, Patna</w:t>
            </w:r>
            <w:r>
              <w:rPr>
                <w:rFonts w:ascii="Cambria" w:hAnsi="Cambria"/>
                <w:b/>
              </w:rPr>
              <w:t>)</w:t>
            </w:r>
          </w:p>
        </w:tc>
      </w:tr>
      <w:tr w:rsidR="003763A1" w:rsidRPr="00647D09" w:rsidTr="0007497E">
        <w:trPr>
          <w:trHeight w:hRule="exact" w:val="75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 which 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accredit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providers to offer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courses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leading to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FD5479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FD5479">
              <w:rPr>
                <w:rFonts w:ascii="Cambria" w:hAnsi="Cambria"/>
                <w:b/>
              </w:rPr>
              <w:t xml:space="preserve">Tool Room &amp; Training Centre, Patna </w:t>
            </w:r>
          </w:p>
          <w:p w:rsidR="003763A1" w:rsidRPr="00647D09" w:rsidRDefault="00FD5479" w:rsidP="00FD5479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8000"/>
              </w:rPr>
            </w:pPr>
            <w:r>
              <w:rPr>
                <w:rFonts w:ascii="Cambria" w:hAnsi="Cambria"/>
                <w:b/>
              </w:rPr>
              <w:t>(Certificate Awarded by TRTC, Patna)</w:t>
            </w:r>
          </w:p>
        </w:tc>
      </w:tr>
      <w:tr w:rsidR="003763A1" w:rsidRPr="00647D09" w:rsidTr="0007497E">
        <w:trPr>
          <w:trHeight w:hRule="exact" w:val="91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Body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bodies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will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carry out assessment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learners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FD5479" w:rsidRPr="00FD5479" w:rsidRDefault="00840CB1" w:rsidP="00FD5479">
            <w:pPr>
              <w:widowControl w:val="0"/>
              <w:spacing w:before="13" w:line="254" w:lineRule="auto"/>
              <w:ind w:left="103" w:right="288"/>
              <w:rPr>
                <w:rFonts w:ascii="Cambria" w:hAnsi="Cambria"/>
                <w:b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Examination Cell of </w:t>
            </w:r>
            <w:r w:rsidR="00FD5479" w:rsidRPr="00FD5479">
              <w:rPr>
                <w:rFonts w:ascii="Cambria" w:hAnsi="Cambria"/>
                <w:b/>
              </w:rPr>
              <w:t xml:space="preserve">Tool Room &amp; Training Centre, Patna </w:t>
            </w:r>
          </w:p>
          <w:p w:rsidR="003763A1" w:rsidRPr="001C5B6E" w:rsidRDefault="003763A1" w:rsidP="00A454F7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</w:p>
        </w:tc>
      </w:tr>
      <w:tr w:rsidR="003763A1" w:rsidRPr="00647D09" w:rsidTr="0007497E">
        <w:trPr>
          <w:trHeight w:hRule="exact" w:val="64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Occupation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)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 which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2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 gives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access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6F1E72" w:rsidP="001B41BD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Tool Maker &amp; Machine Operator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4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Licensing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1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requirements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FB7CB1" w:rsidP="003763A1">
            <w:pPr>
              <w:widowControl w:val="0"/>
              <w:spacing w:before="14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Not Applicable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Level of the 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in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NSQF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F91514" w:rsidP="00FF0444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Level </w:t>
            </w:r>
            <w:r w:rsidR="00FF0444">
              <w:rPr>
                <w:rFonts w:ascii="Cambria" w:eastAsia="Calibri" w:hAnsi="Cambria" w:cs="Mangal"/>
                <w:b/>
                <w:color w:val="000000"/>
              </w:rPr>
              <w:t>4</w:t>
            </w:r>
          </w:p>
        </w:tc>
      </w:tr>
      <w:tr w:rsidR="003763A1" w:rsidRPr="00647D09" w:rsidTr="0007497E">
        <w:trPr>
          <w:trHeight w:hRule="exact" w:val="1063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lastRenderedPageBreak/>
              <w:t>Anticipated volume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training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 required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3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to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complete 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4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D70165" w:rsidP="00885866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60</w:t>
            </w:r>
            <w:r w:rsidR="007730BD">
              <w:rPr>
                <w:rFonts w:ascii="Cambria" w:eastAsia="Calibri" w:hAnsi="Cambria" w:cs="Mangal"/>
                <w:b/>
                <w:color w:val="000000"/>
              </w:rPr>
              <w:t>0</w:t>
            </w:r>
          </w:p>
        </w:tc>
      </w:tr>
      <w:tr w:rsidR="003763A1" w:rsidRPr="00647D09" w:rsidTr="0007497E">
        <w:trPr>
          <w:trHeight w:hRule="exact" w:val="631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Entry requirements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1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and</w:t>
            </w:r>
            <w:r w:rsidR="008A0B8D">
              <w:rPr>
                <w:rFonts w:ascii="Cambria" w:eastAsia="Calibri" w:hAnsi="Cambria" w:cs="Mangal"/>
                <w:b/>
                <w:color w:val="008000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/</w:t>
            </w:r>
            <w:r w:rsidR="008A0B8D">
              <w:rPr>
                <w:rFonts w:ascii="Cambria" w:eastAsia="Calibri" w:hAnsi="Cambria" w:cs="Arial Unicode MS" w:hint="c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recommendations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Default="00C7599B" w:rsidP="00B67180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C7599B">
              <w:rPr>
                <w:rFonts w:ascii="Cambria" w:eastAsia="Calibri" w:hAnsi="Cambria" w:cs="Mangal"/>
                <w:b/>
                <w:color w:val="000000"/>
              </w:rPr>
              <w:t>Inter / ITI  passed or its equivalent.</w:t>
            </w:r>
          </w:p>
          <w:p w:rsidR="00B67180" w:rsidRPr="001C5B6E" w:rsidRDefault="007730BD" w:rsidP="007730BD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>Age 15 years to 35</w:t>
            </w:r>
            <w:r w:rsidR="00B67180">
              <w:rPr>
                <w:rFonts w:ascii="Cambria" w:eastAsia="Calibri" w:hAnsi="Cambria" w:cs="Mangal"/>
                <w:b/>
                <w:color w:val="000000"/>
              </w:rPr>
              <w:t xml:space="preserve"> years</w:t>
            </w:r>
          </w:p>
        </w:tc>
      </w:tr>
      <w:tr w:rsidR="003763A1" w:rsidRPr="00647D09" w:rsidTr="006F1E72">
        <w:trPr>
          <w:trHeight w:hRule="exact" w:val="1550"/>
        </w:trPr>
        <w:tc>
          <w:tcPr>
            <w:tcW w:w="2850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Progression from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008000"/>
              <w:bottom w:val="single" w:sz="4" w:space="0" w:color="008000"/>
              <w:right w:val="single" w:sz="4" w:space="0" w:color="008000"/>
            </w:tcBorders>
          </w:tcPr>
          <w:p w:rsidR="003763A1" w:rsidRPr="001C5B6E" w:rsidRDefault="00233932" w:rsidP="006F1E72">
            <w:pPr>
              <w:widowControl w:val="0"/>
              <w:spacing w:before="13" w:line="254" w:lineRule="auto"/>
              <w:ind w:left="103" w:right="288"/>
              <w:jc w:val="both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Job Progression:</w:t>
            </w:r>
            <w:r w:rsidR="006F1E72">
              <w:rPr>
                <w:rFonts w:ascii="Cambria" w:eastAsia="Calibri" w:hAnsi="Cambria" w:cs="Mangal"/>
                <w:b/>
                <w:color w:val="000000"/>
              </w:rPr>
              <w:t xml:space="preserve"> 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After completion of course and after 3 years of field experience the trainee can work as a </w:t>
            </w:r>
            <w:r w:rsidR="006F1E72" w:rsidRPr="006F1E72">
              <w:rPr>
                <w:rFonts w:ascii="Cambria" w:eastAsia="Calibri" w:hAnsi="Cambria" w:cs="Mangal"/>
                <w:b/>
                <w:color w:val="000000"/>
              </w:rPr>
              <w:t>toolmaker and production machinist</w:t>
            </w:r>
            <w:r w:rsidR="006F1E72">
              <w:rPr>
                <w:rFonts w:ascii="Cambria" w:eastAsia="Calibri" w:hAnsi="Cambria" w:cs="Mangal"/>
                <w:b/>
                <w:color w:val="000000"/>
              </w:rPr>
              <w:t xml:space="preserve"> </w:t>
            </w:r>
            <w:r w:rsidR="00CA1D8E">
              <w:rPr>
                <w:rFonts w:ascii="Cambria" w:eastAsia="Calibri" w:hAnsi="Cambria" w:cs="Mangal"/>
                <w:b/>
                <w:color w:val="000000"/>
              </w:rPr>
              <w:t xml:space="preserve"> </w:t>
            </w:r>
            <w:r w:rsidRPr="001C5B6E">
              <w:rPr>
                <w:rFonts w:ascii="Cambria" w:eastAsia="Calibri" w:hAnsi="Cambria" w:cs="Mangal"/>
                <w:b/>
                <w:color w:val="000000"/>
              </w:rPr>
              <w:t xml:space="preserve">and after 5 years of experience, the person can work  as a </w:t>
            </w:r>
            <w:r w:rsidR="000C796C">
              <w:rPr>
                <w:rFonts w:ascii="Cambria" w:eastAsia="Calibri" w:hAnsi="Cambria" w:cs="Mangal"/>
                <w:b/>
                <w:color w:val="000000"/>
              </w:rPr>
              <w:t>supervisor</w:t>
            </w:r>
            <w:r w:rsidR="00CA1D8E">
              <w:rPr>
                <w:rFonts w:ascii="Cambria" w:eastAsia="Calibri" w:hAnsi="Cambria" w:cs="Mangal"/>
                <w:b/>
                <w:color w:val="000000"/>
              </w:rPr>
              <w:t xml:space="preserve"> in </w:t>
            </w:r>
            <w:r w:rsidR="006F1E72">
              <w:rPr>
                <w:rFonts w:ascii="Cambria" w:eastAsia="Calibri" w:hAnsi="Cambria" w:cs="Mangal"/>
                <w:b/>
                <w:color w:val="000000"/>
              </w:rPr>
              <w:t>Tool &amp; Die Maker and</w:t>
            </w:r>
            <w:r w:rsidR="00CA1D8E">
              <w:rPr>
                <w:rFonts w:ascii="Cambria" w:eastAsia="Calibri" w:hAnsi="Cambria" w:cs="Mangal"/>
                <w:b/>
                <w:color w:val="000000"/>
              </w:rPr>
              <w:t xml:space="preserve"> machine shop.</w:t>
            </w:r>
          </w:p>
        </w:tc>
      </w:tr>
      <w:tr w:rsidR="003763A1" w:rsidRPr="00647D09" w:rsidTr="0007497E">
        <w:trPr>
          <w:trHeight w:hRule="exact" w:val="820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647D09" w:rsidRDefault="003763A1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Planned arrangements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for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 Recognition 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7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Prior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learning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5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(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RPL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)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1C5B6E" w:rsidRDefault="00441C2A" w:rsidP="003763A1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1C5B6E">
              <w:rPr>
                <w:rFonts w:ascii="Cambria" w:eastAsia="Calibri" w:hAnsi="Cambria" w:cs="Mangal"/>
                <w:b/>
                <w:color w:val="000000"/>
              </w:rPr>
              <w:t>Yes</w:t>
            </w:r>
          </w:p>
        </w:tc>
      </w:tr>
      <w:tr w:rsidR="003763A1" w:rsidRPr="00647D09" w:rsidTr="00971E6A">
        <w:trPr>
          <w:trHeight w:hRule="exact" w:val="955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647D09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International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comparability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where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6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known</w:t>
            </w: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971E6A" w:rsidRPr="003A4C27" w:rsidRDefault="003A4C27" w:rsidP="003A4C27">
            <w:pPr>
              <w:widowControl w:val="0"/>
              <w:spacing w:before="16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 w:rsidRPr="003A4C27">
              <w:rPr>
                <w:rFonts w:ascii="Cambria" w:eastAsia="Calibri" w:hAnsi="Cambria" w:cs="Mangal"/>
                <w:b/>
                <w:color w:val="000000"/>
              </w:rPr>
              <w:t xml:space="preserve">Ontario College </w:t>
            </w:r>
            <w:hyperlink r:id="rId8" w:history="1">
              <w:r w:rsidRPr="003A4C27">
                <w:rPr>
                  <w:rFonts w:ascii="Cambria" w:eastAsia="Calibri" w:hAnsi="Cambria" w:cs="Mangal"/>
                  <w:b/>
                  <w:color w:val="000000"/>
                </w:rPr>
                <w:t>Tool Design</w:t>
              </w:r>
            </w:hyperlink>
            <w:r w:rsidRPr="003A4C27">
              <w:rPr>
                <w:rFonts w:ascii="Cambria" w:eastAsia="Calibri" w:hAnsi="Cambria" w:cs="Mangal"/>
                <w:b/>
                <w:color w:val="000000"/>
              </w:rPr>
              <w:t xml:space="preserve"> program </w:t>
            </w:r>
            <w:r w:rsidR="00971E6A" w:rsidRPr="003A4C27">
              <w:rPr>
                <w:rFonts w:ascii="Cambria" w:eastAsia="Calibri" w:hAnsi="Cambria" w:cs="Mangal"/>
                <w:b/>
                <w:color w:val="000000"/>
              </w:rPr>
              <w:t xml:space="preserve">Level -3 </w:t>
            </w:r>
          </w:p>
          <w:p w:rsidR="00971E6A" w:rsidRPr="001C5B6E" w:rsidRDefault="00971E6A" w:rsidP="00971E6A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36"/>
                <w:sz w:val="17"/>
                <w:szCs w:val="17"/>
              </w:rPr>
              <w:t>CNC</w:t>
            </w:r>
          </w:p>
        </w:tc>
      </w:tr>
      <w:tr w:rsidR="003763A1" w:rsidRPr="00647D09" w:rsidTr="0007497E">
        <w:trPr>
          <w:trHeight w:hRule="exact" w:val="509"/>
        </w:trPr>
        <w:tc>
          <w:tcPr>
            <w:tcW w:w="2850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Default="003763A1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Calibri" w:hAnsi="Cambria" w:cs="Arial Unicode MS"/>
                <w:b/>
                <w:bCs/>
                <w:color w:val="008000"/>
                <w:lang w:bidi="mr-IN"/>
              </w:rPr>
            </w:pPr>
            <w:r w:rsidRPr="00647D09">
              <w:rPr>
                <w:rFonts w:ascii="Cambria" w:eastAsia="Calibri" w:hAnsi="Cambria" w:cs="Mangal"/>
                <w:b/>
                <w:color w:val="008000"/>
              </w:rPr>
              <w:t>Date of planned review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9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of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the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spacing w:val="-8"/>
                <w:cs/>
                <w:lang w:bidi="mr-IN"/>
              </w:rPr>
              <w:t xml:space="preserve"> </w:t>
            </w:r>
            <w:r w:rsidRPr="00647D09">
              <w:rPr>
                <w:rFonts w:ascii="Cambria" w:eastAsia="Calibri" w:hAnsi="Cambria" w:cs="Mangal"/>
                <w:b/>
                <w:color w:val="008000"/>
              </w:rPr>
              <w:t>qualification</w:t>
            </w:r>
            <w:r w:rsidRPr="00647D09">
              <w:rPr>
                <w:rFonts w:ascii="Cambria" w:eastAsia="Calibri" w:hAnsi="Cambria" w:cs="Arial Unicode MS"/>
                <w:b/>
                <w:bCs/>
                <w:color w:val="008000"/>
                <w:cs/>
                <w:lang w:bidi="mr-IN"/>
              </w:rPr>
              <w:t>.</w:t>
            </w: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  <w:p w:rsidR="006C3F7B" w:rsidRPr="00647D09" w:rsidRDefault="006C3F7B" w:rsidP="003763A1">
            <w:pPr>
              <w:widowControl w:val="0"/>
              <w:spacing w:before="13" w:line="254" w:lineRule="auto"/>
              <w:ind w:left="103" w:right="288"/>
              <w:rPr>
                <w:rFonts w:ascii="Cambria" w:eastAsia="Arial Black" w:hAnsi="Cambria" w:cs="Arial Black"/>
              </w:rPr>
            </w:pPr>
          </w:p>
        </w:tc>
        <w:tc>
          <w:tcPr>
            <w:tcW w:w="6092" w:type="dxa"/>
            <w:tcBorders>
              <w:top w:val="single" w:sz="4" w:space="0" w:color="008000"/>
              <w:left w:val="single" w:sz="4" w:space="0" w:color="339966"/>
              <w:bottom w:val="single" w:sz="4" w:space="0" w:color="008000"/>
              <w:right w:val="single" w:sz="4" w:space="0" w:color="339966"/>
            </w:tcBorders>
          </w:tcPr>
          <w:p w:rsidR="003763A1" w:rsidRPr="001C5B6E" w:rsidRDefault="001B0097" w:rsidP="007730BD">
            <w:pPr>
              <w:widowControl w:val="0"/>
              <w:spacing w:before="13" w:line="254" w:lineRule="auto"/>
              <w:ind w:right="288"/>
              <w:rPr>
                <w:rFonts w:ascii="Cambria" w:eastAsia="Calibri" w:hAnsi="Cambria" w:cs="Mangal"/>
                <w:b/>
                <w:color w:val="000000"/>
              </w:rPr>
            </w:pPr>
            <w:r>
              <w:rPr>
                <w:rFonts w:ascii="Cambria" w:eastAsia="Calibri" w:hAnsi="Cambria" w:cs="Mangal"/>
                <w:b/>
                <w:color w:val="000000"/>
              </w:rPr>
              <w:t xml:space="preserve">January </w:t>
            </w:r>
            <w:r w:rsidR="00441C2A" w:rsidRPr="001C5B6E">
              <w:rPr>
                <w:rFonts w:ascii="Cambria" w:eastAsia="Calibri" w:hAnsi="Cambria" w:cs="Mangal"/>
                <w:b/>
                <w:color w:val="000000"/>
              </w:rPr>
              <w:t>20</w:t>
            </w:r>
            <w:r w:rsidR="007730BD">
              <w:rPr>
                <w:rFonts w:ascii="Cambria" w:eastAsia="Calibri" w:hAnsi="Cambria" w:cs="Mangal"/>
                <w:b/>
                <w:color w:val="000000"/>
              </w:rPr>
              <w:t>20</w:t>
            </w:r>
          </w:p>
        </w:tc>
      </w:tr>
    </w:tbl>
    <w:p w:rsidR="00557812" w:rsidRDefault="00557812"/>
    <w:p w:rsidR="00CB190C" w:rsidRDefault="00CB190C"/>
    <w:tbl>
      <w:tblPr>
        <w:tblStyle w:val="TableGrid"/>
        <w:tblW w:w="0" w:type="auto"/>
        <w:tblBorders>
          <w:insideV w:val="none" w:sz="0" w:space="0" w:color="auto"/>
        </w:tblBorders>
        <w:tblLook w:val="04A0"/>
      </w:tblPr>
      <w:tblGrid>
        <w:gridCol w:w="2988"/>
        <w:gridCol w:w="1440"/>
        <w:gridCol w:w="1847"/>
        <w:gridCol w:w="1056"/>
        <w:gridCol w:w="1121"/>
        <w:gridCol w:w="1219"/>
      </w:tblGrid>
      <w:tr w:rsidR="00557812" w:rsidTr="00EE526F">
        <w:tc>
          <w:tcPr>
            <w:tcW w:w="9671" w:type="dxa"/>
            <w:gridSpan w:val="6"/>
          </w:tcPr>
          <w:p w:rsidR="00557812" w:rsidRDefault="00557812" w:rsidP="00140E2E">
            <w:pPr>
              <w:rPr>
                <w:rFonts w:eastAsia="Cambria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Formal structure of the qualification</w:t>
            </w:r>
            <w:r w:rsidRPr="0069384A">
              <w:rPr>
                <w:rFonts w:eastAsia="Cambria"/>
              </w:rPr>
              <w:t xml:space="preserve">  </w:t>
            </w:r>
          </w:p>
        </w:tc>
      </w:tr>
      <w:tr w:rsidR="00CD765B" w:rsidTr="00EE526F">
        <w:tc>
          <w:tcPr>
            <w:tcW w:w="2988" w:type="dxa"/>
            <w:tcBorders>
              <w:right w:val="single" w:sz="4" w:space="0" w:color="auto"/>
            </w:tcBorders>
            <w:vAlign w:val="center"/>
          </w:tcPr>
          <w:p w:rsidR="00CD765B" w:rsidRPr="00080E7B" w:rsidRDefault="00CD765B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Title of component and identification code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Pr="00080E7B" w:rsidRDefault="00CD765B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Mandatory/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69384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Optional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Pr="00080E7B" w:rsidRDefault="00CD765B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Estimated size (learning hours)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Pr="00080E7B" w:rsidRDefault="00595E96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01017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 hours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Pr="00080E7B" w:rsidRDefault="00595E96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01017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hours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Pr="00F01017" w:rsidRDefault="00CD765B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97169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L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evel</w:t>
            </w:r>
          </w:p>
        </w:tc>
      </w:tr>
      <w:tr w:rsidR="00CD765B" w:rsidTr="00EE526F">
        <w:tc>
          <w:tcPr>
            <w:tcW w:w="2988" w:type="dxa"/>
            <w:tcBorders>
              <w:right w:val="single" w:sz="4" w:space="0" w:color="auto"/>
            </w:tcBorders>
            <w:vAlign w:val="center"/>
          </w:tcPr>
          <w:p w:rsidR="00CD765B" w:rsidRPr="00CD765B" w:rsidRDefault="00CD765B" w:rsidP="00CD765B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1. English C</w:t>
            </w:r>
            <w:r w:rsidRPr="00971696">
              <w:rPr>
                <w:rFonts w:eastAsia="Cambria"/>
              </w:rPr>
              <w:t>ommunication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Pr="00971696" w:rsidRDefault="00CD765B" w:rsidP="00EE526F">
            <w:pPr>
              <w:pStyle w:val="NoSpacing"/>
              <w:jc w:val="center"/>
              <w:rPr>
                <w:rFonts w:eastAsia="Cambria"/>
              </w:rPr>
            </w:pPr>
            <w:r w:rsidRPr="00971696">
              <w:rPr>
                <w:rFonts w:eastAsia="Cambria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Pr="00971696" w:rsidRDefault="00CD765B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Pr="00971696" w:rsidRDefault="00C473A1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36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Pr="00971696" w:rsidRDefault="00C473A1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12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Pr="00971696" w:rsidRDefault="00FF0444" w:rsidP="00EE526F">
            <w:pPr>
              <w:pStyle w:val="NoSpacing"/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</w:rPr>
              <w:t>4</w:t>
            </w:r>
          </w:p>
        </w:tc>
      </w:tr>
      <w:tr w:rsidR="00CD765B" w:rsidTr="00EE526F">
        <w:tc>
          <w:tcPr>
            <w:tcW w:w="2988" w:type="dxa"/>
            <w:tcBorders>
              <w:right w:val="single" w:sz="4" w:space="0" w:color="auto"/>
            </w:tcBorders>
            <w:vAlign w:val="center"/>
          </w:tcPr>
          <w:p w:rsidR="00CD765B" w:rsidRDefault="00CD765B" w:rsidP="00140E2E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2. Workshop C</w:t>
            </w:r>
            <w:r w:rsidRPr="00971696">
              <w:rPr>
                <w:rFonts w:eastAsia="Cambria"/>
              </w:rPr>
              <w:t xml:space="preserve">alculation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Pr="00971696" w:rsidRDefault="00CD765B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Pr="00971696" w:rsidRDefault="00CD765B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Pr="00971696" w:rsidRDefault="00963149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Pr="00971696" w:rsidRDefault="00963149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Pr="00971696" w:rsidRDefault="00FF0444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</w:t>
            </w:r>
          </w:p>
        </w:tc>
      </w:tr>
      <w:tr w:rsidR="00CD765B" w:rsidTr="00EE526F">
        <w:tc>
          <w:tcPr>
            <w:tcW w:w="2988" w:type="dxa"/>
            <w:tcBorders>
              <w:right w:val="single" w:sz="4" w:space="0" w:color="auto"/>
            </w:tcBorders>
            <w:vAlign w:val="center"/>
          </w:tcPr>
          <w:p w:rsidR="00CD765B" w:rsidRDefault="00CD765B" w:rsidP="00140E2E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3. </w:t>
            </w:r>
            <w:r w:rsidRPr="00971696">
              <w:rPr>
                <w:rFonts w:eastAsia="Cambria"/>
              </w:rPr>
              <w:t xml:space="preserve">Workshop Technology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Default="00CD765B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Pr="00971696" w:rsidRDefault="00CD765B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Pr="00971696" w:rsidRDefault="00963149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Pr="00971696" w:rsidRDefault="00963149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Pr="00971696" w:rsidRDefault="00FF0444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</w:t>
            </w:r>
          </w:p>
        </w:tc>
      </w:tr>
      <w:tr w:rsidR="00CD765B" w:rsidTr="00EE526F">
        <w:tc>
          <w:tcPr>
            <w:tcW w:w="2988" w:type="dxa"/>
            <w:tcBorders>
              <w:right w:val="single" w:sz="4" w:space="0" w:color="auto"/>
            </w:tcBorders>
            <w:vAlign w:val="center"/>
          </w:tcPr>
          <w:p w:rsidR="00CD765B" w:rsidRDefault="00CD765B" w:rsidP="00140E2E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4.</w:t>
            </w:r>
            <w:r w:rsidRPr="00ED18DB">
              <w:rPr>
                <w:rFonts w:eastAsia="Cambria"/>
              </w:rPr>
              <w:t xml:space="preserve"> Engineering Metrology       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Default="00CD765B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Pr="00971696" w:rsidRDefault="00CD765B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Pr="00971696" w:rsidRDefault="00963149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Pr="00971696" w:rsidRDefault="00963149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24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Pr="00971696" w:rsidRDefault="00FF0444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</w:t>
            </w:r>
          </w:p>
        </w:tc>
      </w:tr>
      <w:tr w:rsidR="00CD765B" w:rsidTr="00EE526F">
        <w:tc>
          <w:tcPr>
            <w:tcW w:w="2988" w:type="dxa"/>
            <w:tcBorders>
              <w:right w:val="single" w:sz="4" w:space="0" w:color="auto"/>
            </w:tcBorders>
            <w:vAlign w:val="center"/>
          </w:tcPr>
          <w:p w:rsidR="00CD765B" w:rsidRDefault="00CD765B" w:rsidP="00140E2E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 xml:space="preserve">5. </w:t>
            </w:r>
            <w:r w:rsidRPr="008F6A66">
              <w:rPr>
                <w:rFonts w:eastAsia="Cambria"/>
              </w:rPr>
              <w:t xml:space="preserve">Engineering Drawing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Default="00CD765B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Default="00CD765B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72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Default="00963149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Default="00963149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Default="00FF0444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</w:t>
            </w:r>
          </w:p>
        </w:tc>
      </w:tr>
      <w:tr w:rsidR="00CD765B" w:rsidTr="00EE526F">
        <w:tc>
          <w:tcPr>
            <w:tcW w:w="2988" w:type="dxa"/>
            <w:tcBorders>
              <w:right w:val="single" w:sz="4" w:space="0" w:color="auto"/>
            </w:tcBorders>
            <w:vAlign w:val="center"/>
          </w:tcPr>
          <w:p w:rsidR="00CD765B" w:rsidRDefault="00CD765B" w:rsidP="00140E2E">
            <w:pPr>
              <w:pStyle w:val="NoSpacing"/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6.</w:t>
            </w:r>
            <w:r w:rsidRPr="00D43B80">
              <w:rPr>
                <w:rFonts w:eastAsia="Cambria"/>
              </w:rPr>
              <w:t xml:space="preserve"> Material Science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Default="00CD765B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Default="00963149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24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Default="00963149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24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Default="00963149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Default="00FF0444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</w:t>
            </w:r>
          </w:p>
        </w:tc>
      </w:tr>
      <w:tr w:rsidR="00CD765B" w:rsidTr="00EE526F">
        <w:tc>
          <w:tcPr>
            <w:tcW w:w="2988" w:type="dxa"/>
            <w:tcBorders>
              <w:right w:val="single" w:sz="4" w:space="0" w:color="auto"/>
            </w:tcBorders>
          </w:tcPr>
          <w:p w:rsidR="00CD765B" w:rsidRPr="00571E1D" w:rsidRDefault="00C7599B" w:rsidP="00C7599B">
            <w:pPr>
              <w:pStyle w:val="NoSpacing"/>
              <w:rPr>
                <w:rFonts w:eastAsia="Cambria"/>
              </w:rPr>
            </w:pPr>
            <w:r>
              <w:rPr>
                <w:rFonts w:eastAsia="Cambria"/>
              </w:rPr>
              <w:t>7</w:t>
            </w:r>
            <w:r w:rsidR="00CD765B">
              <w:rPr>
                <w:rFonts w:eastAsia="Cambria"/>
              </w:rPr>
              <w:t xml:space="preserve">. </w:t>
            </w:r>
            <w:r w:rsidR="00CD765B" w:rsidRPr="00EF3CF2">
              <w:rPr>
                <w:rFonts w:eastAsia="Cambria"/>
              </w:rPr>
              <w:t xml:space="preserve">Workshop Practice </w:t>
            </w:r>
            <w:r>
              <w:rPr>
                <w:rFonts w:eastAsia="Cambria"/>
              </w:rPr>
              <w:t xml:space="preserve">Bench Work &amp; </w:t>
            </w:r>
            <w:r w:rsidR="00F01017">
              <w:rPr>
                <w:rFonts w:eastAsia="Cambria"/>
              </w:rPr>
              <w:t xml:space="preserve">CNC </w:t>
            </w:r>
            <w:r w:rsidR="00CD765B">
              <w:rPr>
                <w:rFonts w:eastAsia="Cambria"/>
              </w:rPr>
              <w:t>Machine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Default="00CD765B" w:rsidP="00EE526F">
            <w:pPr>
              <w:jc w:val="center"/>
            </w:pPr>
            <w:r>
              <w:rPr>
                <w:rFonts w:eastAsia="Cambria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Default="00F01017" w:rsidP="00EE526F">
            <w:pPr>
              <w:jc w:val="center"/>
            </w:pPr>
            <w:r>
              <w:t>11</w:t>
            </w:r>
            <w:r w:rsidR="00920F67"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Default="00E301AF" w:rsidP="00EE526F">
            <w:pPr>
              <w:jc w:val="center"/>
            </w:pPr>
            <w:r>
              <w:t>3</w:t>
            </w:r>
            <w:r w:rsidR="00920F67">
              <w:t>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Default="00E301AF" w:rsidP="00EE526F">
            <w:pPr>
              <w:jc w:val="center"/>
            </w:pPr>
            <w:r>
              <w:t>78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Default="00FF0444" w:rsidP="00EE526F">
            <w:pPr>
              <w:jc w:val="center"/>
            </w:pPr>
            <w:r>
              <w:t>4</w:t>
            </w:r>
          </w:p>
        </w:tc>
      </w:tr>
      <w:tr w:rsidR="00CD765B" w:rsidTr="00EE526F">
        <w:tc>
          <w:tcPr>
            <w:tcW w:w="2988" w:type="dxa"/>
            <w:tcBorders>
              <w:right w:val="single" w:sz="4" w:space="0" w:color="auto"/>
            </w:tcBorders>
            <w:vAlign w:val="center"/>
          </w:tcPr>
          <w:p w:rsidR="00CD765B" w:rsidRDefault="00C7599B" w:rsidP="00140E2E">
            <w:pPr>
              <w:pStyle w:val="NoSpacing"/>
              <w:rPr>
                <w:rFonts w:eastAsia="Cambria"/>
              </w:rPr>
            </w:pPr>
            <w:r>
              <w:rPr>
                <w:rFonts w:eastAsia="Cambria"/>
              </w:rPr>
              <w:t>8</w:t>
            </w:r>
            <w:r w:rsidR="00CD765B">
              <w:rPr>
                <w:rFonts w:eastAsia="Cambria"/>
              </w:rPr>
              <w:t xml:space="preserve">. </w:t>
            </w:r>
            <w:r w:rsidR="00CD765B" w:rsidRPr="00571E1D">
              <w:rPr>
                <w:rFonts w:eastAsia="Cambria"/>
              </w:rPr>
              <w:t>AutoCAD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Default="00CD765B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Default="00CD765B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</w:t>
            </w:r>
            <w:r w:rsidR="00920F67">
              <w:rPr>
                <w:rFonts w:eastAsia="Cambria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Default="00E301AF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Default="00E301AF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</w:t>
            </w:r>
            <w:r w:rsidR="00920F67">
              <w:rPr>
                <w:rFonts w:eastAsia="Cambria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Default="00FF0444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</w:t>
            </w:r>
          </w:p>
        </w:tc>
      </w:tr>
      <w:tr w:rsidR="00CD765B" w:rsidTr="00EE526F">
        <w:tc>
          <w:tcPr>
            <w:tcW w:w="2988" w:type="dxa"/>
            <w:tcBorders>
              <w:right w:val="single" w:sz="4" w:space="0" w:color="auto"/>
            </w:tcBorders>
            <w:vAlign w:val="center"/>
          </w:tcPr>
          <w:p w:rsidR="00CD765B" w:rsidRDefault="00C7599B" w:rsidP="00FE2AEB">
            <w:pPr>
              <w:pStyle w:val="NoSpacing"/>
              <w:rPr>
                <w:rFonts w:eastAsia="Cambria"/>
              </w:rPr>
            </w:pPr>
            <w:r>
              <w:rPr>
                <w:rFonts w:eastAsia="Cambria"/>
              </w:rPr>
              <w:t>9</w:t>
            </w:r>
            <w:r w:rsidR="00CD765B">
              <w:rPr>
                <w:rFonts w:eastAsia="Cambria"/>
              </w:rPr>
              <w:t xml:space="preserve">. </w:t>
            </w:r>
            <w:r w:rsidR="00CD765B" w:rsidRPr="00571E1D">
              <w:rPr>
                <w:rFonts w:eastAsia="Cambria"/>
              </w:rPr>
              <w:t xml:space="preserve">Press </w:t>
            </w:r>
            <w:r w:rsidR="00CD765B">
              <w:rPr>
                <w:rFonts w:eastAsia="Cambria"/>
              </w:rPr>
              <w:t xml:space="preserve">Tool </w:t>
            </w:r>
            <w:r w:rsidR="00CD765B" w:rsidRPr="00571E1D">
              <w:rPr>
                <w:rFonts w:eastAsia="Cambria"/>
              </w:rPr>
              <w:t>Theory &amp;  Design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Default="00CD765B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Default="00CD765B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</w:t>
            </w:r>
            <w:r w:rsidR="00920F67">
              <w:rPr>
                <w:rFonts w:eastAsia="Cambria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Default="00E301AF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2</w:t>
            </w:r>
            <w:r w:rsidR="00920F67">
              <w:rPr>
                <w:rFonts w:eastAsia="Cambria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Default="00E301AF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2</w:t>
            </w:r>
            <w:r w:rsidR="00920F67">
              <w:rPr>
                <w:rFonts w:eastAsia="Cambria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65B" w:rsidRDefault="00FF0444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</w:t>
            </w:r>
          </w:p>
        </w:tc>
      </w:tr>
      <w:tr w:rsidR="00C7599B" w:rsidTr="00EE526F">
        <w:tc>
          <w:tcPr>
            <w:tcW w:w="2988" w:type="dxa"/>
            <w:tcBorders>
              <w:right w:val="single" w:sz="4" w:space="0" w:color="auto"/>
            </w:tcBorders>
            <w:vAlign w:val="center"/>
          </w:tcPr>
          <w:p w:rsidR="00C7599B" w:rsidRDefault="00C7599B" w:rsidP="00C7599B">
            <w:pPr>
              <w:pStyle w:val="NoSpacing"/>
              <w:rPr>
                <w:rFonts w:eastAsia="Cambria"/>
              </w:rPr>
            </w:pPr>
            <w:r>
              <w:rPr>
                <w:rFonts w:eastAsia="Cambria"/>
              </w:rPr>
              <w:t>10. On Job Training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9B" w:rsidRDefault="00C7599B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9B" w:rsidRDefault="00C7599B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120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9B" w:rsidRDefault="00C7599B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9B" w:rsidRDefault="00C7599B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120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99B" w:rsidRDefault="00FF0444" w:rsidP="00EE526F">
            <w:pPr>
              <w:pStyle w:val="NoSpacing"/>
              <w:jc w:val="center"/>
              <w:rPr>
                <w:rFonts w:eastAsia="Cambria"/>
              </w:rPr>
            </w:pPr>
            <w:r>
              <w:rPr>
                <w:rFonts w:eastAsia="Cambria"/>
              </w:rPr>
              <w:t>4</w:t>
            </w:r>
          </w:p>
        </w:tc>
      </w:tr>
      <w:tr w:rsidR="00F70A28" w:rsidTr="00140E2E">
        <w:tc>
          <w:tcPr>
            <w:tcW w:w="4428" w:type="dxa"/>
            <w:gridSpan w:val="2"/>
            <w:tcBorders>
              <w:right w:val="single" w:sz="4" w:space="0" w:color="auto"/>
            </w:tcBorders>
            <w:vAlign w:val="center"/>
          </w:tcPr>
          <w:p w:rsidR="00F70A28" w:rsidRPr="00F70A28" w:rsidRDefault="00F70A28" w:rsidP="00F70A28">
            <w:pPr>
              <w:pStyle w:val="NoSpacing"/>
              <w:jc w:val="right"/>
              <w:rPr>
                <w:rFonts w:eastAsia="Cambria"/>
                <w:b/>
                <w:bCs/>
              </w:rPr>
            </w:pPr>
            <w:r w:rsidRPr="00F70A28">
              <w:rPr>
                <w:rFonts w:eastAsia="Cambria"/>
                <w:b/>
                <w:bCs/>
              </w:rPr>
              <w:t>Total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28" w:rsidRPr="00F70A28" w:rsidRDefault="00F70A28" w:rsidP="00EE526F">
            <w:pPr>
              <w:pStyle w:val="NoSpacing"/>
              <w:jc w:val="center"/>
              <w:rPr>
                <w:rFonts w:eastAsia="Cambria"/>
                <w:b/>
                <w:bCs/>
              </w:rPr>
            </w:pPr>
            <w:r w:rsidRPr="00F70A28">
              <w:rPr>
                <w:rFonts w:eastAsia="Cambria"/>
                <w:b/>
                <w:bCs/>
              </w:rPr>
              <w:t>600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28" w:rsidRPr="00F70A28" w:rsidRDefault="00E95219" w:rsidP="00EE526F">
            <w:pPr>
              <w:pStyle w:val="NoSpacing"/>
              <w:jc w:val="center"/>
              <w:rPr>
                <w:rFonts w:eastAsia="Cambria"/>
                <w:b/>
                <w:bCs/>
              </w:rPr>
            </w:pPr>
            <w:r>
              <w:rPr>
                <w:rFonts w:eastAsia="Cambria"/>
                <w:b/>
                <w:bCs/>
              </w:rPr>
              <w:t>234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28" w:rsidRPr="00F70A28" w:rsidRDefault="00E95219" w:rsidP="00EE526F">
            <w:pPr>
              <w:pStyle w:val="NoSpacing"/>
              <w:jc w:val="center"/>
              <w:rPr>
                <w:rFonts w:eastAsia="Cambria"/>
                <w:b/>
                <w:bCs/>
              </w:rPr>
            </w:pPr>
            <w:r>
              <w:rPr>
                <w:rFonts w:eastAsia="Cambria"/>
                <w:b/>
                <w:bCs/>
              </w:rPr>
              <w:t>366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28" w:rsidRPr="00F70A28" w:rsidRDefault="00F70A28" w:rsidP="00EE526F">
            <w:pPr>
              <w:pStyle w:val="NoSpacing"/>
              <w:jc w:val="center"/>
              <w:rPr>
                <w:rFonts w:eastAsia="Cambria"/>
                <w:b/>
                <w:bCs/>
              </w:rPr>
            </w:pPr>
          </w:p>
        </w:tc>
      </w:tr>
    </w:tbl>
    <w:p w:rsidR="00557812" w:rsidRDefault="00557812" w:rsidP="00557812">
      <w:pPr>
        <w:rPr>
          <w:rFonts w:eastAsia="Cambria"/>
          <w:b/>
          <w:spacing w:val="1"/>
          <w:w w:val="99"/>
          <w:sz w:val="24"/>
          <w:szCs w:val="24"/>
        </w:rPr>
      </w:pPr>
    </w:p>
    <w:p w:rsidR="00F92EC6" w:rsidRDefault="00F92EC6"/>
    <w:p w:rsidR="00152843" w:rsidRPr="00647D09" w:rsidRDefault="0022006E">
      <w:pPr>
        <w:spacing w:before="24"/>
        <w:ind w:left="100" w:right="7437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  <w:color w:val="008000"/>
          <w:spacing w:val="-5"/>
        </w:rPr>
        <w:t>A</w:t>
      </w:r>
      <w:r w:rsidRPr="00647D09">
        <w:rPr>
          <w:rFonts w:ascii="Cambria" w:eastAsia="Arial" w:hAnsi="Cambria" w:cs="Arial"/>
          <w:b/>
          <w:color w:val="008000"/>
          <w:spacing w:val="3"/>
        </w:rPr>
        <w:t>S</w:t>
      </w:r>
      <w:r w:rsidRPr="00647D09">
        <w:rPr>
          <w:rFonts w:ascii="Cambria" w:eastAsia="Arial" w:hAnsi="Cambria" w:cs="Arial"/>
          <w:b/>
          <w:color w:val="008000"/>
        </w:rPr>
        <w:t>SESS</w:t>
      </w:r>
      <w:r w:rsidRPr="00647D09">
        <w:rPr>
          <w:rFonts w:ascii="Cambria" w:eastAsia="Arial" w:hAnsi="Cambria" w:cs="Arial"/>
          <w:b/>
          <w:color w:val="008000"/>
          <w:spacing w:val="-1"/>
        </w:rPr>
        <w:t>M</w:t>
      </w:r>
      <w:r w:rsidRPr="00647D09">
        <w:rPr>
          <w:rFonts w:ascii="Cambria" w:eastAsia="Arial" w:hAnsi="Cambria" w:cs="Arial"/>
          <w:b/>
          <w:color w:val="008000"/>
        </w:rPr>
        <w:t>ENT</w:t>
      </w:r>
    </w:p>
    <w:p w:rsidR="00152843" w:rsidRPr="00647D09" w:rsidRDefault="00152843">
      <w:pPr>
        <w:spacing w:before="1" w:line="18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22006E">
      <w:pPr>
        <w:ind w:left="100" w:right="4698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</w:rPr>
        <w:t>B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dy</w:t>
      </w:r>
      <w:r w:rsidRPr="00647D09">
        <w:rPr>
          <w:rFonts w:ascii="Cambria" w:eastAsia="Arial" w:hAnsi="Cambria"/>
          <w:b/>
          <w:bCs/>
          <w:cs/>
          <w:lang w:bidi="mr-IN"/>
        </w:rPr>
        <w:t>/</w:t>
      </w:r>
      <w:r w:rsidRPr="00647D09">
        <w:rPr>
          <w:rFonts w:ascii="Cambria" w:eastAsia="Arial" w:hAnsi="Cambria" w:cs="Arial"/>
          <w:b/>
        </w:rPr>
        <w:t>Bo</w:t>
      </w:r>
      <w:r w:rsidRPr="00647D09">
        <w:rPr>
          <w:rFonts w:ascii="Cambria" w:eastAsia="Arial" w:hAnsi="Cambria" w:cs="Arial"/>
          <w:b/>
          <w:spacing w:val="1"/>
        </w:rPr>
        <w:t>d</w:t>
      </w:r>
      <w:r w:rsidRPr="00647D09">
        <w:rPr>
          <w:rFonts w:ascii="Cambria" w:eastAsia="Arial" w:hAnsi="Cambria" w:cs="Arial"/>
          <w:b/>
        </w:rPr>
        <w:t>ies</w:t>
      </w:r>
      <w:r w:rsidRPr="00647D09">
        <w:rPr>
          <w:rFonts w:ascii="Cambria" w:eastAsia="Arial" w:hAnsi="Cambria"/>
          <w:b/>
          <w:bCs/>
          <w:spacing w:val="-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ill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c</w:t>
      </w:r>
      <w:r w:rsidRPr="00647D09">
        <w:rPr>
          <w:rFonts w:ascii="Cambria" w:eastAsia="Arial" w:hAnsi="Cambria" w:cs="Arial"/>
          <w:b/>
          <w:spacing w:val="-1"/>
        </w:rPr>
        <w:t>ar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t</w:t>
      </w:r>
      <w:r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</w:rPr>
        <w:t>smen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/>
          <w:b/>
          <w:bCs/>
          <w:cs/>
          <w:lang w:bidi="mr-IN"/>
        </w:rPr>
        <w:t>:</w:t>
      </w:r>
    </w:p>
    <w:p w:rsidR="00152843" w:rsidRPr="00647D09" w:rsidRDefault="00152843">
      <w:pPr>
        <w:spacing w:line="160" w:lineRule="exact"/>
        <w:rPr>
          <w:rFonts w:ascii="Cambria" w:hAnsi="Cambria"/>
        </w:rPr>
      </w:pPr>
    </w:p>
    <w:p w:rsidR="00152843" w:rsidRPr="00E320A9" w:rsidRDefault="00E320A9" w:rsidP="001B19E9">
      <w:pPr>
        <w:spacing w:before="70"/>
        <w:ind w:left="100" w:right="1071"/>
        <w:jc w:val="both"/>
        <w:rPr>
          <w:rFonts w:ascii="Cambria" w:eastAsia="Arial" w:hAnsi="Cambria" w:cs="Arial"/>
          <w:i/>
        </w:rPr>
      </w:pPr>
      <w:r w:rsidRPr="00E320A9">
        <w:rPr>
          <w:rFonts w:ascii="Cambria" w:hAnsi="Cambria"/>
        </w:rPr>
        <w:t>Examination cell -</w:t>
      </w:r>
      <w:r w:rsidR="000306BE" w:rsidRPr="00E320A9">
        <w:rPr>
          <w:rFonts w:ascii="Cambria" w:hAnsi="Cambria"/>
        </w:rPr>
        <w:t xml:space="preserve">   </w:t>
      </w:r>
      <w:r w:rsidR="009F1B5E">
        <w:rPr>
          <w:rFonts w:ascii="Cambria" w:eastAsia="Arial" w:hAnsi="Cambria" w:cs="Arial"/>
          <w:i/>
        </w:rPr>
        <w:t>Tool Room &amp; Training Centre, Patna</w:t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E3180E">
      <w:pPr>
        <w:ind w:left="100" w:right="2967"/>
        <w:jc w:val="both"/>
        <w:rPr>
          <w:rFonts w:ascii="Cambria" w:eastAsia="Arial" w:hAnsi="Cambria" w:cs="Arial"/>
        </w:rPr>
      </w:pPr>
      <w:r w:rsidRPr="00E3180E">
        <w:rPr>
          <w:rFonts w:ascii="Cambria" w:hAnsi="Cambria"/>
        </w:rPr>
        <w:pict>
          <v:group id="_x0000_s1035" style="position:absolute;left:0;text-align:left;margin-left:1in;margin-top:11.65pt;width:401.45pt;height:15pt;z-index:-251658240;mso-position-horizontal-relative:page" coordorigin="1440,233" coordsize="8029,300">
            <v:shape id="_x0000_s1036" style="position:absolute;left:1440;top:233;width:8029;height:300" coordorigin="1440,233" coordsize="8029,300" path="m1440,533r8030,l9470,233r-8030,l1440,533xe" filled="f" fillcolor="yellow" stroked="f">
              <v:path arrowok="t"/>
            </v:shape>
            <w10:wrap anchorx="page"/>
          </v:group>
        </w:pict>
      </w:r>
      <w:r w:rsidR="0022006E" w:rsidRPr="00647D09">
        <w:rPr>
          <w:rFonts w:ascii="Cambria" w:eastAsia="Arial" w:hAnsi="Cambria" w:cs="Arial"/>
          <w:b/>
        </w:rPr>
        <w:t>H</w:t>
      </w:r>
      <w:r w:rsidR="0022006E" w:rsidRPr="00647D09">
        <w:rPr>
          <w:rFonts w:ascii="Cambria" w:eastAsia="Arial" w:hAnsi="Cambria" w:cs="Arial"/>
          <w:b/>
          <w:spacing w:val="1"/>
        </w:rPr>
        <w:t>o</w:t>
      </w:r>
      <w:r w:rsidR="0022006E" w:rsidRPr="00647D09">
        <w:rPr>
          <w:rFonts w:ascii="Cambria" w:eastAsia="Arial" w:hAnsi="Cambria" w:cs="Arial"/>
          <w:b/>
        </w:rPr>
        <w:t>w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ill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R</w:t>
      </w:r>
      <w:r w:rsidR="0022006E" w:rsidRPr="00647D09">
        <w:rPr>
          <w:rFonts w:ascii="Cambria" w:eastAsia="Arial" w:hAnsi="Cambria" w:cs="Arial"/>
          <w:b/>
          <w:spacing w:val="-1"/>
        </w:rPr>
        <w:t>P</w:t>
      </w:r>
      <w:r w:rsidR="0022006E" w:rsidRPr="00647D09">
        <w:rPr>
          <w:rFonts w:ascii="Cambria" w:eastAsia="Arial" w:hAnsi="Cambria" w:cs="Arial"/>
          <w:b/>
        </w:rPr>
        <w:t>L</w:t>
      </w:r>
      <w:r w:rsidR="0022006E"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e</w:t>
      </w:r>
      <w:r w:rsidR="0022006E" w:rsidRPr="00647D09">
        <w:rPr>
          <w:rFonts w:ascii="Cambria" w:eastAsia="Arial" w:hAnsi="Cambria" w:cs="Arial"/>
          <w:b/>
          <w:spacing w:val="-1"/>
        </w:rPr>
        <w:t>s</w:t>
      </w:r>
      <w:r w:rsidR="0022006E" w:rsidRPr="00647D09">
        <w:rPr>
          <w:rFonts w:ascii="Cambria" w:eastAsia="Arial" w:hAnsi="Cambria" w:cs="Arial"/>
          <w:b/>
          <w:spacing w:val="2"/>
        </w:rPr>
        <w:t>s</w:t>
      </w:r>
      <w:r w:rsidR="0022006E" w:rsidRPr="00647D09">
        <w:rPr>
          <w:rFonts w:ascii="Cambria" w:eastAsia="Arial" w:hAnsi="Cambria" w:cs="Arial"/>
          <w:b/>
        </w:rPr>
        <w:t>me</w:t>
      </w:r>
      <w:r w:rsidR="0022006E" w:rsidRPr="00647D09">
        <w:rPr>
          <w:rFonts w:ascii="Cambria" w:eastAsia="Arial" w:hAnsi="Cambria" w:cs="Arial"/>
          <w:b/>
          <w:spacing w:val="3"/>
        </w:rPr>
        <w:t>n</w:t>
      </w:r>
      <w:r w:rsidR="0022006E" w:rsidRPr="00647D09">
        <w:rPr>
          <w:rFonts w:ascii="Cambria" w:eastAsia="Arial" w:hAnsi="Cambria" w:cs="Arial"/>
          <w:b/>
        </w:rPr>
        <w:t>t</w:t>
      </w:r>
      <w:r w:rsidR="0022006E" w:rsidRPr="00647D09">
        <w:rPr>
          <w:rFonts w:ascii="Cambria" w:eastAsia="Arial" w:hAnsi="Cambria"/>
          <w:b/>
          <w:bCs/>
          <w:spacing w:val="-10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be</w:t>
      </w:r>
      <w:r w:rsidR="0022006E" w:rsidRPr="00647D09">
        <w:rPr>
          <w:rFonts w:ascii="Cambria" w:eastAsia="Arial" w:hAnsi="Cambria"/>
          <w:b/>
          <w:bCs/>
          <w:spacing w:val="-2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ma</w:t>
      </w:r>
      <w:r w:rsidR="0022006E" w:rsidRPr="00647D09">
        <w:rPr>
          <w:rFonts w:ascii="Cambria" w:eastAsia="Arial" w:hAnsi="Cambria" w:cs="Arial"/>
          <w:b/>
          <w:spacing w:val="1"/>
        </w:rPr>
        <w:t>n</w:t>
      </w:r>
      <w:r w:rsidR="0022006E" w:rsidRPr="00647D09">
        <w:rPr>
          <w:rFonts w:ascii="Cambria" w:eastAsia="Arial" w:hAnsi="Cambria" w:cs="Arial"/>
          <w:b/>
        </w:rPr>
        <w:t>aged</w:t>
      </w:r>
      <w:r w:rsidR="0022006E" w:rsidRPr="00647D09">
        <w:rPr>
          <w:rFonts w:ascii="Cambria" w:eastAsia="Arial" w:hAnsi="Cambria"/>
          <w:b/>
          <w:bCs/>
          <w:spacing w:val="-7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</w:rPr>
        <w:t>and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</w:rPr>
        <w:t>ho</w:t>
      </w:r>
      <w:r w:rsidR="0022006E" w:rsidRPr="00647D09">
        <w:rPr>
          <w:rFonts w:ascii="Cambria" w:eastAsia="Arial" w:hAnsi="Cambria"/>
          <w:b/>
          <w:bCs/>
          <w:spacing w:val="-6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3"/>
        </w:rPr>
        <w:t>w</w:t>
      </w:r>
      <w:r w:rsidR="0022006E" w:rsidRPr="00647D09">
        <w:rPr>
          <w:rFonts w:ascii="Cambria" w:eastAsia="Arial" w:hAnsi="Cambria" w:cs="Arial"/>
          <w:b/>
          <w:spacing w:val="-3"/>
        </w:rPr>
        <w:t>i</w:t>
      </w:r>
      <w:r w:rsidR="0022006E" w:rsidRPr="00647D09">
        <w:rPr>
          <w:rFonts w:ascii="Cambria" w:eastAsia="Arial" w:hAnsi="Cambria" w:cs="Arial"/>
          <w:b/>
        </w:rPr>
        <w:t>ll</w:t>
      </w:r>
      <w:r w:rsidR="0022006E"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c</w:t>
      </w:r>
      <w:r w:rsidR="0022006E" w:rsidRPr="00647D09">
        <w:rPr>
          <w:rFonts w:ascii="Cambria" w:eastAsia="Arial" w:hAnsi="Cambria" w:cs="Arial"/>
          <w:b/>
          <w:spacing w:val="2"/>
        </w:rPr>
        <w:t>a</w:t>
      </w:r>
      <w:r w:rsidR="0022006E" w:rsidRPr="00647D09">
        <w:rPr>
          <w:rFonts w:ascii="Cambria" w:eastAsia="Arial" w:hAnsi="Cambria" w:cs="Arial"/>
          <w:b/>
          <w:spacing w:val="-1"/>
        </w:rPr>
        <w:t>r</w:t>
      </w:r>
      <w:r w:rsidR="0022006E" w:rsidRPr="00647D09">
        <w:rPr>
          <w:rFonts w:ascii="Cambria" w:eastAsia="Arial" w:hAnsi="Cambria" w:cs="Arial"/>
          <w:b/>
          <w:spacing w:val="2"/>
        </w:rPr>
        <w:t>r</w:t>
      </w:r>
      <w:r w:rsidR="0022006E" w:rsidRPr="00647D09">
        <w:rPr>
          <w:rFonts w:ascii="Cambria" w:eastAsia="Arial" w:hAnsi="Cambria" w:cs="Arial"/>
          <w:b/>
        </w:rPr>
        <w:t>y</w:t>
      </w:r>
      <w:r w:rsidR="0022006E" w:rsidRPr="00647D09">
        <w:rPr>
          <w:rFonts w:ascii="Cambria" w:eastAsia="Arial" w:hAnsi="Cambria"/>
          <w:b/>
          <w:bCs/>
          <w:spacing w:val="-5"/>
          <w:cs/>
          <w:lang w:bidi="mr-IN"/>
        </w:rPr>
        <w:t xml:space="preserve"> </w:t>
      </w:r>
      <w:r w:rsidR="0022006E" w:rsidRPr="00647D09">
        <w:rPr>
          <w:rFonts w:ascii="Cambria" w:eastAsia="Arial" w:hAnsi="Cambria" w:cs="Arial"/>
          <w:b/>
          <w:spacing w:val="-1"/>
        </w:rPr>
        <w:t>i</w:t>
      </w:r>
      <w:r w:rsidR="0022006E" w:rsidRPr="00647D09">
        <w:rPr>
          <w:rFonts w:ascii="Cambria" w:eastAsia="Arial" w:hAnsi="Cambria" w:cs="Arial"/>
          <w:b/>
        </w:rPr>
        <w:t>t o</w:t>
      </w:r>
      <w:r w:rsidR="0022006E" w:rsidRPr="00647D09">
        <w:rPr>
          <w:rFonts w:ascii="Cambria" w:eastAsia="Arial" w:hAnsi="Cambria" w:cs="Arial"/>
          <w:b/>
          <w:spacing w:val="1"/>
        </w:rPr>
        <w:t>ut</w:t>
      </w:r>
      <w:r w:rsidR="0022006E" w:rsidRPr="00647D09">
        <w:rPr>
          <w:rFonts w:ascii="Cambria" w:eastAsia="Arial" w:hAnsi="Cambria" w:cs="Arial"/>
          <w:b/>
        </w:rPr>
        <w:t>?</w:t>
      </w:r>
    </w:p>
    <w:p w:rsidR="00152843" w:rsidRPr="00E320A9" w:rsidRDefault="00E320A9">
      <w:pPr>
        <w:spacing w:before="70"/>
        <w:ind w:left="100" w:right="1071"/>
        <w:jc w:val="both"/>
        <w:rPr>
          <w:rFonts w:ascii="Cambria" w:eastAsia="Arial" w:hAnsi="Cambria" w:cs="Mangal"/>
        </w:rPr>
      </w:pPr>
      <w:r w:rsidRPr="00E320A9">
        <w:rPr>
          <w:rFonts w:ascii="Cambria" w:eastAsia="Arial" w:hAnsi="Cambria" w:cs="Arial"/>
          <w:i/>
        </w:rPr>
        <w:t>YES. Learners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who have met the requirements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any Unit Standard that forms part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this</w:t>
      </w:r>
      <w:r w:rsidR="001B0097"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qualification may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apply for recognition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of prior learning to the relevant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Education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body. The applicant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must be assessed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against the specific outcomes and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with the assessment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criteria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for the relevant Unit</w:t>
      </w:r>
      <w:r>
        <w:rPr>
          <w:rFonts w:ascii="Cambria" w:eastAsia="Arial" w:hAnsi="Cambria" w:cs="Arial"/>
          <w:i/>
        </w:rPr>
        <w:t xml:space="preserve"> </w:t>
      </w:r>
      <w:r w:rsidRPr="00E320A9">
        <w:rPr>
          <w:rFonts w:ascii="Cambria" w:eastAsia="Arial" w:hAnsi="Cambria" w:cs="Arial"/>
          <w:i/>
        </w:rPr>
        <w:t>Standards.</w:t>
      </w:r>
    </w:p>
    <w:p w:rsidR="00152843" w:rsidRPr="00647D09" w:rsidRDefault="00152843">
      <w:pPr>
        <w:spacing w:before="1" w:line="160" w:lineRule="exact"/>
        <w:rPr>
          <w:rFonts w:ascii="Cambria" w:hAnsi="Cambria"/>
        </w:rPr>
      </w:pP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p w:rsidR="00152843" w:rsidRPr="00647D09" w:rsidRDefault="0022006E">
      <w:pPr>
        <w:spacing w:line="312" w:lineRule="auto"/>
        <w:ind w:left="100" w:right="70"/>
        <w:jc w:val="both"/>
        <w:rPr>
          <w:rFonts w:ascii="Cambria" w:eastAsia="Arial" w:hAnsi="Cambria" w:cs="Mangal"/>
          <w:b/>
          <w:bCs/>
          <w:cs/>
          <w:lang w:bidi="mr-IN"/>
        </w:rPr>
      </w:pPr>
      <w:r w:rsidRPr="00647D09">
        <w:rPr>
          <w:rFonts w:ascii="Cambria" w:eastAsia="Arial" w:hAnsi="Cambria" w:cs="Arial"/>
          <w:b/>
        </w:rPr>
        <w:t>Des</w:t>
      </w:r>
      <w:r w:rsidRPr="00647D09">
        <w:rPr>
          <w:rFonts w:ascii="Cambria" w:eastAsia="Arial" w:hAnsi="Cambria" w:cs="Arial"/>
          <w:b/>
          <w:spacing w:val="1"/>
        </w:rPr>
        <w:t>c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ibe</w:t>
      </w:r>
      <w:r w:rsidRPr="00647D09">
        <w:rPr>
          <w:rFonts w:ascii="Cambria" w:eastAsia="Arial" w:hAnsi="Cambria"/>
          <w:b/>
          <w:bCs/>
          <w:spacing w:val="5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all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strate</w:t>
      </w:r>
      <w:r w:rsidRPr="00647D09">
        <w:rPr>
          <w:rFonts w:ascii="Cambria" w:eastAsia="Arial" w:hAnsi="Cambria" w:cs="Arial"/>
          <w:b/>
          <w:spacing w:val="3"/>
        </w:rPr>
        <w:t>g</w:t>
      </w:r>
      <w:r w:rsidRPr="00647D09">
        <w:rPr>
          <w:rFonts w:ascii="Cambria" w:eastAsia="Arial" w:hAnsi="Cambria" w:cs="Arial"/>
          <w:b/>
        </w:rPr>
        <w:t>y</w:t>
      </w:r>
      <w:r w:rsidRPr="00647D09">
        <w:rPr>
          <w:rFonts w:ascii="Cambria" w:eastAsia="Arial" w:hAnsi="Cambria"/>
          <w:b/>
          <w:bCs/>
          <w:spacing w:val="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3"/>
        </w:rPr>
        <w:t>p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ific</w:t>
      </w:r>
      <w:r w:rsidRPr="00647D09">
        <w:rPr>
          <w:rFonts w:ascii="Cambria" w:eastAsia="Arial" w:hAnsi="Cambria"/>
          <w:b/>
          <w:bCs/>
          <w:spacing w:val="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a</w:t>
      </w:r>
      <w:r w:rsidRPr="00647D09">
        <w:rPr>
          <w:rFonts w:ascii="Cambria" w:eastAsia="Arial" w:hAnsi="Cambria" w:cs="Arial"/>
          <w:b/>
          <w:spacing w:val="-1"/>
        </w:rPr>
        <w:t>rr</w:t>
      </w:r>
      <w:r w:rsidRPr="00647D09">
        <w:rPr>
          <w:rFonts w:ascii="Cambria" w:eastAsia="Arial" w:hAnsi="Cambria" w:cs="Arial"/>
          <w:b/>
        </w:rPr>
        <w:t>an</w:t>
      </w:r>
      <w:r w:rsidRPr="00647D09">
        <w:rPr>
          <w:rFonts w:ascii="Cambria" w:eastAsia="Arial" w:hAnsi="Cambria" w:cs="Arial"/>
          <w:b/>
          <w:spacing w:val="1"/>
        </w:rPr>
        <w:t>g</w:t>
      </w:r>
      <w:r w:rsidRPr="00647D09">
        <w:rPr>
          <w:rFonts w:ascii="Cambria" w:eastAsia="Arial" w:hAnsi="Cambria" w:cs="Arial"/>
          <w:b/>
          <w:spacing w:val="2"/>
        </w:rPr>
        <w:t>e</w:t>
      </w:r>
      <w:r w:rsidRPr="00647D09">
        <w:rPr>
          <w:rFonts w:ascii="Cambria" w:eastAsia="Arial" w:hAnsi="Cambria" w:cs="Arial"/>
          <w:b/>
        </w:rPr>
        <w:t>me</w:t>
      </w:r>
      <w:r w:rsidRPr="00647D09">
        <w:rPr>
          <w:rFonts w:ascii="Cambria" w:eastAsia="Arial" w:hAnsi="Cambria" w:cs="Arial"/>
          <w:b/>
          <w:spacing w:val="1"/>
        </w:rPr>
        <w:t>nt</w:t>
      </w:r>
      <w:r w:rsidRPr="00647D09">
        <w:rPr>
          <w:rFonts w:ascii="Cambria" w:eastAsia="Arial" w:hAnsi="Cambria" w:cs="Arial"/>
          <w:b/>
        </w:rPr>
        <w:t xml:space="preserve">s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hich</w:t>
      </w:r>
      <w:r w:rsidRPr="00647D09">
        <w:rPr>
          <w:rFonts w:ascii="Cambria" w:eastAsia="Arial" w:hAnsi="Cambria"/>
          <w:b/>
          <w:bCs/>
          <w:spacing w:val="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ha</w:t>
      </w:r>
      <w:r w:rsidRPr="00647D09">
        <w:rPr>
          <w:rFonts w:ascii="Cambria" w:eastAsia="Arial" w:hAnsi="Cambria" w:cs="Arial"/>
          <w:b/>
          <w:spacing w:val="1"/>
        </w:rPr>
        <w:t>v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be</w:t>
      </w:r>
      <w:r w:rsidRPr="00647D09">
        <w:rPr>
          <w:rFonts w:ascii="Cambria" w:eastAsia="Arial" w:hAnsi="Cambria" w:cs="Arial"/>
          <w:b/>
          <w:spacing w:val="-1"/>
        </w:rPr>
        <w:t>e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/>
          <w:b/>
          <w:bCs/>
          <w:spacing w:val="1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put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3"/>
        </w:rPr>
        <w:t>i</w:t>
      </w:r>
      <w:r w:rsidRPr="00647D09">
        <w:rPr>
          <w:rFonts w:ascii="Cambria" w:eastAsia="Arial" w:hAnsi="Cambria" w:cs="Arial"/>
          <w:b/>
        </w:rPr>
        <w:t>n pla</w:t>
      </w:r>
      <w:r w:rsidRPr="00647D09">
        <w:rPr>
          <w:rFonts w:ascii="Cambria" w:eastAsia="Arial" w:hAnsi="Cambria" w:cs="Arial"/>
          <w:b/>
          <w:spacing w:val="-1"/>
        </w:rPr>
        <w:t>c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o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ensu</w:t>
      </w:r>
      <w:r w:rsidRPr="00647D09">
        <w:rPr>
          <w:rFonts w:ascii="Cambria" w:eastAsia="Arial" w:hAnsi="Cambria" w:cs="Arial"/>
          <w:b/>
          <w:spacing w:val="2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2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ent</w:t>
      </w:r>
      <w:r w:rsidRPr="00647D09">
        <w:rPr>
          <w:rFonts w:ascii="Cambria" w:eastAsia="Arial" w:hAnsi="Cambria"/>
          <w:b/>
          <w:bCs/>
          <w:spacing w:val="1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is</w:t>
      </w:r>
      <w:r w:rsidRPr="00647D09">
        <w:rPr>
          <w:rFonts w:ascii="Cambria" w:eastAsia="Arial" w:hAnsi="Cambria"/>
          <w:b/>
          <w:bCs/>
          <w:spacing w:val="19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y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2"/>
        </w:rPr>
        <w:t>v</w:t>
      </w:r>
      <w:r w:rsidRPr="00647D09">
        <w:rPr>
          <w:rFonts w:ascii="Cambria" w:eastAsia="Arial" w:hAnsi="Cambria" w:cs="Arial"/>
          <w:b/>
        </w:rPr>
        <w:t>al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d,</w:t>
      </w:r>
      <w:r w:rsidRPr="00647D09">
        <w:rPr>
          <w:rFonts w:ascii="Cambria" w:eastAsia="Arial" w:hAnsi="Cambria"/>
          <w:b/>
          <w:bCs/>
          <w:spacing w:val="2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el</w:t>
      </w:r>
      <w:r w:rsidRPr="00647D09">
        <w:rPr>
          <w:rFonts w:ascii="Cambria" w:eastAsia="Arial" w:hAnsi="Cambria" w:cs="Arial"/>
          <w:b/>
          <w:spacing w:val="-1"/>
        </w:rPr>
        <w:t>i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3"/>
        </w:rPr>
        <w:t>b</w:t>
      </w:r>
      <w:r w:rsidRPr="00647D09">
        <w:rPr>
          <w:rFonts w:ascii="Cambria" w:eastAsia="Arial" w:hAnsi="Cambria" w:cs="Arial"/>
          <w:b/>
        </w:rPr>
        <w:t>le</w:t>
      </w:r>
      <w:r w:rsidRPr="00647D09">
        <w:rPr>
          <w:rFonts w:ascii="Cambria" w:eastAsia="Arial" w:hAnsi="Cambria"/>
          <w:b/>
          <w:bCs/>
          <w:spacing w:val="1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f</w:t>
      </w:r>
      <w:r w:rsidRPr="00647D09">
        <w:rPr>
          <w:rFonts w:ascii="Cambria" w:eastAsia="Arial" w:hAnsi="Cambria" w:cs="Arial"/>
          <w:b/>
        </w:rPr>
        <w:t>air</w:t>
      </w:r>
      <w:r w:rsidRPr="00647D09">
        <w:rPr>
          <w:rFonts w:ascii="Cambria" w:eastAsia="Arial" w:hAnsi="Cambria"/>
          <w:b/>
          <w:bCs/>
          <w:spacing w:val="20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and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sh</w:t>
      </w:r>
      <w:r w:rsidRPr="00647D09">
        <w:rPr>
          <w:rFonts w:ascii="Cambria" w:eastAsia="Arial" w:hAnsi="Cambria" w:cs="Arial"/>
          <w:b/>
          <w:spacing w:val="1"/>
        </w:rPr>
        <w:t>o</w:t>
      </w:r>
      <w:r w:rsidRPr="00647D09">
        <w:rPr>
          <w:rFonts w:ascii="Cambria" w:eastAsia="Arial" w:hAnsi="Cambria" w:cs="Arial"/>
          <w:b/>
        </w:rPr>
        <w:t>w</w:t>
      </w:r>
      <w:r w:rsidRPr="00647D09">
        <w:rPr>
          <w:rFonts w:ascii="Cambria" w:eastAsia="Arial" w:hAnsi="Cambria"/>
          <w:b/>
          <w:bCs/>
          <w:spacing w:val="17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hat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he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6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a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/>
          <w:b/>
          <w:bCs/>
          <w:spacing w:val="18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in line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3"/>
        </w:rPr>
        <w:t>w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h</w:t>
      </w:r>
      <w:r w:rsidRPr="00647D09">
        <w:rPr>
          <w:rFonts w:ascii="Cambria" w:eastAsia="Arial" w:hAnsi="Cambria"/>
          <w:b/>
          <w:bCs/>
          <w:spacing w:val="-4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eq</w:t>
      </w:r>
      <w:r w:rsidRPr="00647D09">
        <w:rPr>
          <w:rFonts w:ascii="Cambria" w:eastAsia="Arial" w:hAnsi="Cambria" w:cs="Arial"/>
          <w:b/>
          <w:spacing w:val="1"/>
        </w:rPr>
        <w:t>u</w:t>
      </w:r>
      <w:r w:rsidRPr="00647D09">
        <w:rPr>
          <w:rFonts w:ascii="Cambria" w:eastAsia="Arial" w:hAnsi="Cambria" w:cs="Arial"/>
          <w:b/>
        </w:rPr>
        <w:t>i</w:t>
      </w:r>
      <w:r w:rsidRPr="00647D09">
        <w:rPr>
          <w:rFonts w:ascii="Cambria" w:eastAsia="Arial" w:hAnsi="Cambria" w:cs="Arial"/>
          <w:b/>
          <w:spacing w:val="-1"/>
        </w:rPr>
        <w:t>r</w:t>
      </w:r>
      <w:r w:rsidRPr="00647D09">
        <w:rPr>
          <w:rFonts w:ascii="Cambria" w:eastAsia="Arial" w:hAnsi="Cambria" w:cs="Arial"/>
          <w:b/>
        </w:rPr>
        <w:t>e</w:t>
      </w:r>
      <w:r w:rsidRPr="00647D09">
        <w:rPr>
          <w:rFonts w:ascii="Cambria" w:eastAsia="Arial" w:hAnsi="Cambria" w:cs="Arial"/>
          <w:b/>
          <w:spacing w:val="2"/>
        </w:rPr>
        <w:t>m</w:t>
      </w:r>
      <w:r w:rsidRPr="00647D09">
        <w:rPr>
          <w:rFonts w:ascii="Cambria" w:eastAsia="Arial" w:hAnsi="Cambria" w:cs="Arial"/>
          <w:b/>
        </w:rPr>
        <w:t>en</w:t>
      </w:r>
      <w:r w:rsidRPr="00647D09">
        <w:rPr>
          <w:rFonts w:ascii="Cambria" w:eastAsia="Arial" w:hAnsi="Cambria" w:cs="Arial"/>
          <w:b/>
          <w:spacing w:val="1"/>
        </w:rPr>
        <w:t>t</w:t>
      </w:r>
      <w:r w:rsidRPr="00647D09">
        <w:rPr>
          <w:rFonts w:ascii="Cambria" w:eastAsia="Arial" w:hAnsi="Cambria" w:cs="Arial"/>
          <w:b/>
        </w:rPr>
        <w:t>s</w:t>
      </w:r>
      <w:r w:rsidRPr="00647D09">
        <w:rPr>
          <w:rFonts w:ascii="Cambria" w:eastAsia="Arial" w:hAnsi="Cambria"/>
          <w:b/>
          <w:bCs/>
          <w:spacing w:val="-1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of</w:t>
      </w:r>
      <w:r w:rsidRPr="00647D09">
        <w:rPr>
          <w:rFonts w:ascii="Cambria" w:eastAsia="Arial" w:hAnsi="Cambria"/>
          <w:b/>
          <w:bCs/>
          <w:spacing w:val="-1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the</w:t>
      </w:r>
      <w:r w:rsidRPr="00647D09">
        <w:rPr>
          <w:rFonts w:ascii="Cambria" w:eastAsia="Arial" w:hAnsi="Cambria"/>
          <w:b/>
          <w:bCs/>
          <w:spacing w:val="-3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</w:rPr>
        <w:t>N</w:t>
      </w:r>
      <w:r w:rsidRPr="00647D09">
        <w:rPr>
          <w:rFonts w:ascii="Cambria" w:eastAsia="Arial" w:hAnsi="Cambria" w:cs="Arial"/>
          <w:b/>
          <w:spacing w:val="-1"/>
        </w:rPr>
        <w:t>S</w:t>
      </w:r>
      <w:r w:rsidRPr="00647D09">
        <w:rPr>
          <w:rFonts w:ascii="Cambria" w:eastAsia="Arial" w:hAnsi="Cambria" w:cs="Arial"/>
          <w:b/>
          <w:spacing w:val="1"/>
        </w:rPr>
        <w:t>Q</w:t>
      </w:r>
      <w:r w:rsidRPr="00647D09">
        <w:rPr>
          <w:rFonts w:ascii="Cambria" w:eastAsia="Arial" w:hAnsi="Cambria" w:cs="Arial"/>
          <w:b/>
        </w:rPr>
        <w:t>F</w:t>
      </w:r>
      <w:r w:rsidRPr="00647D09">
        <w:rPr>
          <w:rFonts w:ascii="Cambria" w:eastAsia="Arial" w:hAnsi="Cambria"/>
          <w:b/>
          <w:bCs/>
          <w:cs/>
          <w:lang w:bidi="mr-IN"/>
        </w:rPr>
        <w:t>.</w:t>
      </w:r>
    </w:p>
    <w:p w:rsidR="00053FFA" w:rsidRPr="00402DB9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1. ASSESSMENT GUIDELINE: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- Criteria for assessment based on each learning outcomes, will be assigned marks proportional to its importance. 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- The assessment for the theory &amp;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practical part is based on knowledge bank of questions created by trainers and approved by Examination cell (</w:t>
      </w:r>
      <w:r w:rsidR="009F1B5E">
        <w:rPr>
          <w:rFonts w:ascii="Cambria" w:eastAsia="Arial" w:hAnsi="Cambria" w:cs="Mangal"/>
          <w:bCs/>
          <w:lang w:bidi="mr-IN"/>
        </w:rPr>
        <w:t>TRTC, Patna</w:t>
      </w:r>
      <w:r w:rsidRPr="00053FFA">
        <w:rPr>
          <w:rFonts w:ascii="Cambria" w:eastAsia="Arial" w:hAnsi="Cambria" w:cs="Mangal"/>
          <w:bCs/>
          <w:lang w:bidi="mr-IN"/>
        </w:rPr>
        <w:t>)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lastRenderedPageBreak/>
        <w:t xml:space="preserve">   - For each Individual batch, Examination cell will create unique question papers for theory part as well as practical for each candidate at each examination.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To pass the Qualification, every trai</w:t>
      </w:r>
      <w:r>
        <w:rPr>
          <w:rFonts w:ascii="Cambria" w:eastAsia="Arial" w:hAnsi="Cambria" w:cs="Mangal"/>
          <w:bCs/>
          <w:lang w:bidi="mr-IN"/>
        </w:rPr>
        <w:t xml:space="preserve">nee should score a minimum of </w:t>
      </w:r>
      <w:r w:rsidR="0089160B">
        <w:rPr>
          <w:rFonts w:ascii="Cambria" w:eastAsia="Arial" w:hAnsi="Cambria" w:cs="Mangal"/>
          <w:bCs/>
          <w:lang w:bidi="mr-IN"/>
        </w:rPr>
        <w:t>4</w:t>
      </w:r>
      <w:r>
        <w:rPr>
          <w:rFonts w:ascii="Cambria" w:eastAsia="Arial" w:hAnsi="Cambria" w:cs="Mangal"/>
          <w:bCs/>
          <w:lang w:bidi="mr-IN"/>
        </w:rPr>
        <w:t xml:space="preserve">0% in each Theory and </w:t>
      </w:r>
      <w:r w:rsidR="0089160B">
        <w:rPr>
          <w:rFonts w:ascii="Cambria" w:eastAsia="Arial" w:hAnsi="Cambria" w:cs="Mangal"/>
          <w:bCs/>
          <w:lang w:bidi="mr-IN"/>
        </w:rPr>
        <w:t xml:space="preserve">50% in each </w:t>
      </w:r>
      <w:r>
        <w:rPr>
          <w:rFonts w:ascii="Cambria" w:eastAsia="Arial" w:hAnsi="Cambria" w:cs="Mangal"/>
          <w:bCs/>
          <w:lang w:bidi="mr-IN"/>
        </w:rPr>
        <w:t>Practical subject.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 xml:space="preserve">   - Assessment</w:t>
      </w:r>
      <w:r>
        <w:rPr>
          <w:rFonts w:ascii="Cambria" w:eastAsia="Arial" w:hAnsi="Cambria" w:cs="Mangal"/>
          <w:bCs/>
          <w:lang w:bidi="mr-IN"/>
        </w:rPr>
        <w:t xml:space="preserve"> </w:t>
      </w:r>
      <w:r w:rsidRPr="00053FFA">
        <w:rPr>
          <w:rFonts w:ascii="Cambria" w:eastAsia="Arial" w:hAnsi="Cambria" w:cs="Mangal"/>
          <w:bCs/>
          <w:lang w:bidi="mr-IN"/>
        </w:rPr>
        <w:t>comprises the following components: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&gt;Job carried out in labs/workshop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&gt;Record book/ daily diary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&gt;Answer sheet of assessment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&gt;Viva –voce</w:t>
      </w:r>
    </w:p>
    <w:p w:rsidR="00053FFA" w:rsidRP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&gt;Progress chart</w:t>
      </w:r>
    </w:p>
    <w:p w:rsidR="00053FFA" w:rsidRDefault="00053FF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053FFA">
        <w:rPr>
          <w:rFonts w:ascii="Cambria" w:eastAsia="Arial" w:hAnsi="Cambria" w:cs="Mangal"/>
          <w:bCs/>
          <w:lang w:bidi="mr-IN"/>
        </w:rPr>
        <w:t>&gt;Attendance and punctuality</w:t>
      </w:r>
    </w:p>
    <w:p w:rsidR="00AA698A" w:rsidRDefault="00AA698A" w:rsidP="00053FFA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</w:p>
    <w:p w:rsidR="00D95696" w:rsidRPr="00402DB9" w:rsidRDefault="00D95696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2. ASSESSORS:</w:t>
      </w:r>
    </w:p>
    <w:p w:rsidR="00053FFA" w:rsidRDefault="00C00AFA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>
        <w:rPr>
          <w:rFonts w:ascii="Cambria" w:eastAsia="Arial" w:hAnsi="Cambria" w:cs="Mangal"/>
          <w:bCs/>
          <w:lang w:bidi="mr-IN"/>
        </w:rPr>
        <w:t>TRTC Patna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 faculty teaching the </w:t>
      </w:r>
      <w:r w:rsidR="00014B3A">
        <w:rPr>
          <w:rFonts w:ascii="Cambria" w:eastAsia="Arial" w:hAnsi="Cambria" w:cs="Mangal"/>
          <w:bCs/>
          <w:lang w:bidi="mr-IN"/>
        </w:rPr>
        <w:t>Tool &amp; Die Making</w:t>
      </w:r>
      <w:r w:rsidR="00722D15" w:rsidRPr="00AA698A">
        <w:rPr>
          <w:rFonts w:ascii="Cambria" w:eastAsia="Arial" w:hAnsi="Cambria" w:cs="Mangal"/>
          <w:bCs/>
          <w:lang w:bidi="mr-IN"/>
        </w:rPr>
        <w:t xml:space="preserve"> 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course, also assesses the students as per guidelines set by Examination cell of </w:t>
      </w:r>
      <w:r>
        <w:rPr>
          <w:rFonts w:ascii="Cambria" w:eastAsia="Arial" w:hAnsi="Cambria" w:cs="Mangal"/>
          <w:bCs/>
          <w:lang w:bidi="mr-IN"/>
        </w:rPr>
        <w:t>TRTC</w:t>
      </w:r>
      <w:r w:rsidR="00D95696" w:rsidRPr="00AA698A">
        <w:rPr>
          <w:rFonts w:ascii="Cambria" w:eastAsia="Arial" w:hAnsi="Cambria" w:cs="Mangal"/>
          <w:bCs/>
          <w:lang w:bidi="mr-IN"/>
        </w:rPr>
        <w:t xml:space="preserve">. Faculties are trained from time to time to upgrade their skills on various aspects such as conduction of assessments, teaching methodology etc.  </w:t>
      </w:r>
    </w:p>
    <w:p w:rsidR="003B571C" w:rsidRDefault="003B571C" w:rsidP="00D95696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</w:p>
    <w:p w:rsidR="00FA4920" w:rsidRPr="00402DB9" w:rsidRDefault="00FA4920" w:rsidP="003B571C">
      <w:pPr>
        <w:spacing w:line="312" w:lineRule="auto"/>
        <w:ind w:right="70"/>
        <w:jc w:val="both"/>
        <w:rPr>
          <w:rFonts w:ascii="Cambria" w:eastAsia="Arial" w:hAnsi="Cambria" w:cs="Mangal"/>
          <w:b/>
          <w:lang w:bidi="mr-IN"/>
        </w:rPr>
      </w:pPr>
      <w:r w:rsidRPr="00402DB9">
        <w:rPr>
          <w:rFonts w:ascii="Cambria" w:eastAsia="Arial" w:hAnsi="Cambria" w:cs="Mangal"/>
          <w:b/>
          <w:lang w:bidi="mr-IN"/>
        </w:rPr>
        <w:t>3. ELIGIBILITY TO APPEAR IN THE EXAM:</w:t>
      </w:r>
    </w:p>
    <w:p w:rsidR="00FA4920" w:rsidRDefault="00FA4920" w:rsidP="00FA4920">
      <w:pPr>
        <w:spacing w:line="312" w:lineRule="auto"/>
        <w:ind w:left="100" w:right="70"/>
        <w:jc w:val="both"/>
        <w:rPr>
          <w:rFonts w:ascii="Cambria" w:eastAsia="Arial" w:hAnsi="Cambria" w:cs="Mangal"/>
          <w:bCs/>
          <w:lang w:bidi="mr-IN"/>
        </w:rPr>
      </w:pPr>
      <w:r w:rsidRPr="00FA4920">
        <w:rPr>
          <w:rFonts w:ascii="Cambria" w:eastAsia="Arial" w:hAnsi="Cambria" w:cs="Mangal"/>
          <w:bCs/>
          <w:lang w:bidi="mr-IN"/>
        </w:rPr>
        <w:t>Minimu</w:t>
      </w:r>
      <w:r w:rsidR="003B571C">
        <w:rPr>
          <w:rFonts w:ascii="Cambria" w:eastAsia="Arial" w:hAnsi="Cambria" w:cs="Mangal"/>
          <w:bCs/>
          <w:lang w:bidi="mr-IN"/>
        </w:rPr>
        <w:t xml:space="preserve">m </w:t>
      </w:r>
      <w:r w:rsidR="00C00AFA">
        <w:rPr>
          <w:rFonts w:ascii="Cambria" w:eastAsia="Arial" w:hAnsi="Cambria" w:cs="Mangal"/>
          <w:bCs/>
          <w:lang w:bidi="mr-IN"/>
        </w:rPr>
        <w:t>7</w:t>
      </w:r>
      <w:r w:rsidR="003B571C">
        <w:rPr>
          <w:rFonts w:ascii="Cambria" w:eastAsia="Arial" w:hAnsi="Cambria" w:cs="Mangal"/>
          <w:bCs/>
          <w:lang w:bidi="mr-IN"/>
        </w:rPr>
        <w:t>0</w:t>
      </w:r>
      <w:r w:rsidRPr="00FA4920">
        <w:rPr>
          <w:rFonts w:ascii="Cambria" w:eastAsia="Arial" w:hAnsi="Cambria" w:cs="Mangal"/>
          <w:bCs/>
          <w:lang w:bidi="mr-IN"/>
        </w:rPr>
        <w:t>% attendance is compulsory for the students to appear for the assessments.</w:t>
      </w:r>
    </w:p>
    <w:p w:rsidR="00264F7D" w:rsidRDefault="00264F7D">
      <w:pPr>
        <w:spacing w:line="200" w:lineRule="exact"/>
        <w:rPr>
          <w:rFonts w:ascii="Cambria" w:hAnsi="Cambria"/>
        </w:rPr>
      </w:pPr>
    </w:p>
    <w:p w:rsidR="00264F7D" w:rsidRDefault="00264F7D">
      <w:pPr>
        <w:spacing w:line="200" w:lineRule="exact"/>
        <w:rPr>
          <w:rFonts w:ascii="Cambria" w:hAnsi="Cambria"/>
        </w:rPr>
      </w:pPr>
    </w:p>
    <w:p w:rsidR="00152843" w:rsidRDefault="003B571C">
      <w:pPr>
        <w:spacing w:line="200" w:lineRule="exact"/>
        <w:rPr>
          <w:rFonts w:ascii="Cambria" w:hAnsi="Cambria"/>
          <w:b/>
          <w:bCs/>
        </w:rPr>
      </w:pPr>
      <w:r w:rsidRPr="00264F7D">
        <w:rPr>
          <w:rFonts w:ascii="Cambria" w:hAnsi="Cambria"/>
          <w:b/>
          <w:bCs/>
        </w:rPr>
        <w:t>4. MARKING SCHEME:</w:t>
      </w:r>
    </w:p>
    <w:p w:rsidR="0072205F" w:rsidRDefault="0072205F">
      <w:pPr>
        <w:spacing w:line="200" w:lineRule="exact"/>
        <w:rPr>
          <w:rFonts w:ascii="Cambria" w:hAnsi="Cambria"/>
          <w:b/>
          <w:bCs/>
        </w:rPr>
      </w:pPr>
    </w:p>
    <w:p w:rsidR="0072205F" w:rsidRPr="00264F7D" w:rsidRDefault="0072205F">
      <w:pPr>
        <w:spacing w:line="200" w:lineRule="exac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Semester-I</w:t>
      </w:r>
    </w:p>
    <w:p w:rsidR="00152843" w:rsidRPr="00264F7D" w:rsidRDefault="00152843">
      <w:pPr>
        <w:spacing w:line="200" w:lineRule="exact"/>
        <w:rPr>
          <w:rFonts w:ascii="Cambria" w:hAnsi="Cambria"/>
          <w:b/>
          <w:bCs/>
        </w:rPr>
      </w:pP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884"/>
        <w:gridCol w:w="1377"/>
        <w:gridCol w:w="4230"/>
      </w:tblGrid>
      <w:tr w:rsidR="00884A18" w:rsidRPr="00F471D2" w:rsidTr="00021201">
        <w:trPr>
          <w:trHeight w:val="369"/>
        </w:trPr>
        <w:tc>
          <w:tcPr>
            <w:tcW w:w="959" w:type="dxa"/>
          </w:tcPr>
          <w:p w:rsidR="00884A18" w:rsidRPr="00F471D2" w:rsidRDefault="00884A18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Sr. No.</w:t>
            </w:r>
          </w:p>
        </w:tc>
        <w:tc>
          <w:tcPr>
            <w:tcW w:w="2884" w:type="dxa"/>
          </w:tcPr>
          <w:p w:rsidR="00884A18" w:rsidRPr="00F471D2" w:rsidRDefault="00884A18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Method of Assessments</w:t>
            </w:r>
          </w:p>
        </w:tc>
        <w:tc>
          <w:tcPr>
            <w:tcW w:w="1377" w:type="dxa"/>
          </w:tcPr>
          <w:p w:rsidR="00884A18" w:rsidRPr="00F471D2" w:rsidRDefault="00884A18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Weightage</w:t>
            </w:r>
          </w:p>
        </w:tc>
        <w:tc>
          <w:tcPr>
            <w:tcW w:w="4230" w:type="dxa"/>
          </w:tcPr>
          <w:p w:rsidR="00884A18" w:rsidRPr="00F471D2" w:rsidRDefault="00884A18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Evaluator</w:t>
            </w:r>
          </w:p>
        </w:tc>
      </w:tr>
      <w:tr w:rsidR="00A565CE" w:rsidRPr="00F471D2" w:rsidTr="00021201">
        <w:trPr>
          <w:trHeight w:val="308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1</w:t>
            </w:r>
          </w:p>
        </w:tc>
        <w:tc>
          <w:tcPr>
            <w:tcW w:w="2884" w:type="dxa"/>
          </w:tcPr>
          <w:p w:rsidR="00A565CE" w:rsidRPr="00F471D2" w:rsidRDefault="00A565CE" w:rsidP="0072205F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Practical test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25</w:t>
            </w:r>
          </w:p>
        </w:tc>
        <w:tc>
          <w:tcPr>
            <w:tcW w:w="4230" w:type="dxa"/>
            <w:vMerge w:val="restart"/>
          </w:tcPr>
          <w:p w:rsidR="00021201" w:rsidRDefault="00021201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  <w:p w:rsidR="00021201" w:rsidRDefault="00021201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  <w:p w:rsidR="00021201" w:rsidRDefault="00021201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  <w:p w:rsidR="00A565CE" w:rsidRPr="00F471D2" w:rsidRDefault="00A565CE" w:rsidP="006F5BEA">
            <w:pPr>
              <w:spacing w:after="30"/>
              <w:jc w:val="both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Trainer + Moderator (Head of Dept)+ Examiner nominated by Examination cell (</w:t>
            </w:r>
            <w:r w:rsidR="006F5BEA">
              <w:rPr>
                <w:rFonts w:ascii="Cambria" w:hAnsi="Cambria" w:cs="Calibri"/>
                <w:b/>
              </w:rPr>
              <w:t>TRTC</w:t>
            </w:r>
            <w:r w:rsidRPr="00F471D2">
              <w:rPr>
                <w:rFonts w:ascii="Cambria" w:hAnsi="Cambria" w:cs="Calibri"/>
                <w:b/>
              </w:rPr>
              <w:t>)</w:t>
            </w:r>
          </w:p>
        </w:tc>
      </w:tr>
      <w:tr w:rsidR="00A565CE" w:rsidRPr="00F471D2" w:rsidTr="00021201">
        <w:trPr>
          <w:trHeight w:val="308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2</w:t>
            </w:r>
          </w:p>
        </w:tc>
        <w:tc>
          <w:tcPr>
            <w:tcW w:w="2884" w:type="dxa"/>
          </w:tcPr>
          <w:p w:rsidR="00A565CE" w:rsidRPr="00F471D2" w:rsidRDefault="00A565CE" w:rsidP="009327D6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Written test</w:t>
            </w:r>
            <w:r w:rsidR="003A4C98">
              <w:rPr>
                <w:rFonts w:ascii="Cambria" w:hAnsi="Cambria" w:cs="Calibri"/>
              </w:rPr>
              <w:t xml:space="preserve"> </w:t>
            </w:r>
            <w:r w:rsidRPr="00F471D2">
              <w:rPr>
                <w:rFonts w:ascii="Cambria" w:hAnsi="Cambria" w:cs="Calibri"/>
              </w:rPr>
              <w:t>(Trade Theory)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15</w:t>
            </w:r>
          </w:p>
        </w:tc>
        <w:tc>
          <w:tcPr>
            <w:tcW w:w="4230" w:type="dxa"/>
            <w:vMerge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  <w:tr w:rsidR="00A565CE" w:rsidRPr="00F471D2" w:rsidTr="00021201">
        <w:trPr>
          <w:trHeight w:val="308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3</w:t>
            </w:r>
          </w:p>
        </w:tc>
        <w:tc>
          <w:tcPr>
            <w:tcW w:w="2884" w:type="dxa"/>
          </w:tcPr>
          <w:p w:rsidR="00A565CE" w:rsidRPr="00F471D2" w:rsidRDefault="00A565CE" w:rsidP="009327D6">
            <w:pPr>
              <w:spacing w:after="30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Communication/</w:t>
            </w:r>
            <w:r w:rsidRPr="00F471D2">
              <w:rPr>
                <w:rFonts w:ascii="Cambria" w:hAnsi="Cambria" w:cs="Calibri"/>
              </w:rPr>
              <w:t>Employability skills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10</w:t>
            </w:r>
          </w:p>
        </w:tc>
        <w:tc>
          <w:tcPr>
            <w:tcW w:w="4230" w:type="dxa"/>
            <w:vMerge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  <w:tr w:rsidR="00A565CE" w:rsidRPr="00F471D2" w:rsidTr="00021201">
        <w:trPr>
          <w:trHeight w:val="323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4</w:t>
            </w:r>
          </w:p>
        </w:tc>
        <w:tc>
          <w:tcPr>
            <w:tcW w:w="2884" w:type="dxa"/>
          </w:tcPr>
          <w:p w:rsidR="00A565CE" w:rsidRPr="00F471D2" w:rsidRDefault="00A565CE" w:rsidP="00C0491F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 xml:space="preserve">Workshop calculation &amp; </w:t>
            </w:r>
            <w:r>
              <w:rPr>
                <w:rFonts w:ascii="Cambria" w:hAnsi="Cambria" w:cs="Calibri"/>
              </w:rPr>
              <w:t>Metrology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10</w:t>
            </w:r>
          </w:p>
        </w:tc>
        <w:tc>
          <w:tcPr>
            <w:tcW w:w="4230" w:type="dxa"/>
            <w:vMerge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  <w:tr w:rsidR="00A565CE" w:rsidRPr="00F471D2" w:rsidTr="00021201">
        <w:trPr>
          <w:trHeight w:val="308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5</w:t>
            </w:r>
          </w:p>
        </w:tc>
        <w:tc>
          <w:tcPr>
            <w:tcW w:w="2884" w:type="dxa"/>
          </w:tcPr>
          <w:p w:rsidR="00A565CE" w:rsidRPr="00F471D2" w:rsidRDefault="00A565CE" w:rsidP="009327D6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Engineering Drawing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15</w:t>
            </w:r>
          </w:p>
        </w:tc>
        <w:tc>
          <w:tcPr>
            <w:tcW w:w="4230" w:type="dxa"/>
            <w:vMerge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  <w:tr w:rsidR="00A565CE" w:rsidRPr="00F471D2" w:rsidTr="00021201">
        <w:trPr>
          <w:trHeight w:val="323"/>
        </w:trPr>
        <w:tc>
          <w:tcPr>
            <w:tcW w:w="959" w:type="dxa"/>
          </w:tcPr>
          <w:p w:rsidR="00A565CE" w:rsidRPr="00F471D2" w:rsidRDefault="0072205F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6</w:t>
            </w:r>
          </w:p>
        </w:tc>
        <w:tc>
          <w:tcPr>
            <w:tcW w:w="2884" w:type="dxa"/>
          </w:tcPr>
          <w:p w:rsidR="00A565CE" w:rsidRPr="00F471D2" w:rsidRDefault="00A565CE" w:rsidP="009327D6">
            <w:pPr>
              <w:spacing w:after="30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Internal assessment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</w:rPr>
              <w:t>25</w:t>
            </w:r>
          </w:p>
        </w:tc>
        <w:tc>
          <w:tcPr>
            <w:tcW w:w="4230" w:type="dxa"/>
            <w:vMerge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  <w:tr w:rsidR="00A565CE" w:rsidRPr="00F471D2" w:rsidTr="00021201">
        <w:trPr>
          <w:trHeight w:val="323"/>
        </w:trPr>
        <w:tc>
          <w:tcPr>
            <w:tcW w:w="3843" w:type="dxa"/>
            <w:gridSpan w:val="2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</w:rPr>
            </w:pPr>
            <w:r w:rsidRPr="00F471D2">
              <w:rPr>
                <w:rFonts w:ascii="Cambria" w:hAnsi="Cambria" w:cs="Calibri"/>
                <w:b/>
              </w:rPr>
              <w:t>Total</w:t>
            </w:r>
          </w:p>
        </w:tc>
        <w:tc>
          <w:tcPr>
            <w:tcW w:w="1377" w:type="dxa"/>
          </w:tcPr>
          <w:p w:rsidR="00A565CE" w:rsidRPr="00F471D2" w:rsidRDefault="00A565CE" w:rsidP="009327D6">
            <w:pPr>
              <w:spacing w:after="30"/>
              <w:jc w:val="center"/>
              <w:rPr>
                <w:rFonts w:ascii="Cambria" w:hAnsi="Cambria" w:cs="Calibri"/>
                <w:b/>
              </w:rPr>
            </w:pPr>
            <w:r w:rsidRPr="00F471D2">
              <w:rPr>
                <w:rFonts w:ascii="Cambria" w:hAnsi="Cambria" w:cs="Calibri"/>
                <w:b/>
              </w:rPr>
              <w:t>100</w:t>
            </w:r>
          </w:p>
        </w:tc>
        <w:tc>
          <w:tcPr>
            <w:tcW w:w="4230" w:type="dxa"/>
          </w:tcPr>
          <w:p w:rsidR="00A565CE" w:rsidRPr="00F471D2" w:rsidRDefault="00A565CE" w:rsidP="009327D6">
            <w:pPr>
              <w:spacing w:after="30"/>
              <w:jc w:val="both"/>
              <w:rPr>
                <w:rFonts w:ascii="Cambria" w:hAnsi="Cambria" w:cs="Calibri"/>
                <w:b/>
              </w:rPr>
            </w:pPr>
          </w:p>
        </w:tc>
      </w:tr>
    </w:tbl>
    <w:p w:rsidR="00091376" w:rsidRDefault="00091376">
      <w:pPr>
        <w:spacing w:before="9" w:line="260" w:lineRule="exact"/>
        <w:rPr>
          <w:rFonts w:ascii="Cambria" w:hAnsi="Cambria"/>
        </w:rPr>
      </w:pP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5. PASSING MARKS: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 xml:space="preserve">Passing criteria is based on marks obtain in attendance record, term works , assignments, practical’s performance, viva or oral exam, module test, </w:t>
      </w:r>
      <w:r w:rsidR="000364C9">
        <w:rPr>
          <w:rFonts w:ascii="Cambria" w:hAnsi="Cambria" w:cs="Calibri"/>
        </w:rPr>
        <w:t xml:space="preserve">class test, </w:t>
      </w:r>
      <w:r w:rsidRPr="00091376">
        <w:rPr>
          <w:rFonts w:ascii="Cambria" w:hAnsi="Cambria" w:cs="Calibri"/>
        </w:rPr>
        <w:t xml:space="preserve">practical exam and final exam 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Minimum M</w:t>
      </w:r>
      <w:r w:rsidR="007570B3">
        <w:rPr>
          <w:rFonts w:ascii="Cambria" w:hAnsi="Cambria" w:cs="Calibri"/>
        </w:rPr>
        <w:t xml:space="preserve">arks to pass practical exam – </w:t>
      </w:r>
      <w:r w:rsidR="00227B1F">
        <w:rPr>
          <w:rFonts w:ascii="Cambria" w:hAnsi="Cambria" w:cs="Calibri"/>
        </w:rPr>
        <w:t>6</w:t>
      </w:r>
      <w:r w:rsidR="007570B3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:rsid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  <w:r w:rsidRPr="00091376">
        <w:rPr>
          <w:rFonts w:ascii="Cambria" w:hAnsi="Cambria" w:cs="Calibri"/>
        </w:rPr>
        <w:t xml:space="preserve">Minimum Marks to pass </w:t>
      </w:r>
      <w:r w:rsidR="00B502CD">
        <w:rPr>
          <w:rFonts w:ascii="Cambria" w:hAnsi="Cambria" w:cs="Calibri"/>
        </w:rPr>
        <w:t>theory</w:t>
      </w:r>
      <w:r w:rsidRPr="00091376">
        <w:rPr>
          <w:rFonts w:ascii="Cambria" w:hAnsi="Cambria" w:cs="Calibri"/>
        </w:rPr>
        <w:t xml:space="preserve"> exam – </w:t>
      </w:r>
      <w:r w:rsidR="00B502CD">
        <w:rPr>
          <w:rFonts w:ascii="Cambria" w:hAnsi="Cambria" w:cs="Calibri"/>
        </w:rPr>
        <w:t>4</w:t>
      </w:r>
      <w:r w:rsidR="007570B3">
        <w:rPr>
          <w:rFonts w:ascii="Cambria" w:hAnsi="Cambria" w:cs="Calibri"/>
        </w:rPr>
        <w:t>0</w:t>
      </w:r>
      <w:r w:rsidRPr="00091376">
        <w:rPr>
          <w:rFonts w:ascii="Cambria" w:hAnsi="Cambria" w:cs="Calibri"/>
        </w:rPr>
        <w:t>%</w:t>
      </w:r>
    </w:p>
    <w:p w:rsidR="00B502CD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:rsidR="00B502CD" w:rsidRDefault="00B502CD" w:rsidP="00B502CD">
      <w:pPr>
        <w:rPr>
          <w:rFonts w:eastAsia="Arial" w:cs="Arial"/>
        </w:rPr>
      </w:pPr>
      <w:r>
        <w:rPr>
          <w:rFonts w:eastAsia="Arial" w:cs="Arial"/>
        </w:rPr>
        <w:t>Grade Equivalents:-</w:t>
      </w:r>
    </w:p>
    <w:p w:rsidR="00B502CD" w:rsidRDefault="00B502CD" w:rsidP="00B502CD">
      <w:pPr>
        <w:pStyle w:val="NoSpacing"/>
      </w:pPr>
      <w:r>
        <w:t>&gt;85%                           Ex</w:t>
      </w:r>
    </w:p>
    <w:p w:rsidR="00B502CD" w:rsidRPr="00B502CD" w:rsidRDefault="00B502CD" w:rsidP="00B502CD">
      <w:pPr>
        <w:pStyle w:val="NoSpacing"/>
      </w:pPr>
      <w:r>
        <w:t>&gt;65% &amp; &lt;85%             A</w:t>
      </w:r>
    </w:p>
    <w:p w:rsidR="00B502CD" w:rsidRDefault="00B502CD" w:rsidP="00B502CD">
      <w:pPr>
        <w:pStyle w:val="NoSpacing"/>
      </w:pPr>
      <w:r>
        <w:t>&gt;50% &amp; &lt;65%             B</w:t>
      </w:r>
    </w:p>
    <w:p w:rsidR="00B502CD" w:rsidRDefault="00B502CD" w:rsidP="00B502CD">
      <w:pPr>
        <w:pStyle w:val="NoSpacing"/>
      </w:pPr>
      <w:r>
        <w:t>&gt;35% &amp; &lt;50%             C</w:t>
      </w:r>
    </w:p>
    <w:p w:rsidR="00B502CD" w:rsidRDefault="00B502CD" w:rsidP="00B502CD">
      <w:pPr>
        <w:pStyle w:val="NoSpacing"/>
      </w:pPr>
      <w:r>
        <w:t>&lt;35%                            D</w:t>
      </w:r>
    </w:p>
    <w:p w:rsidR="00B502CD" w:rsidRPr="00091376" w:rsidRDefault="00B502CD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</w:rPr>
      </w:pP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  <w:b/>
        </w:rPr>
        <w:t>6. RESULTS AND CERTIFICATION:</w:t>
      </w:r>
    </w:p>
    <w:p w:rsidR="00091376" w:rsidRPr="00091376" w:rsidRDefault="00091376" w:rsidP="00A5791E">
      <w:pPr>
        <w:pBdr>
          <w:top w:val="single" w:sz="4" w:space="0" w:color="339966"/>
          <w:left w:val="single" w:sz="4" w:space="18" w:color="339966"/>
          <w:bottom w:val="single" w:sz="4" w:space="1" w:color="auto"/>
          <w:right w:val="single" w:sz="4" w:space="7" w:color="339966"/>
        </w:pBdr>
        <w:spacing w:after="30"/>
        <w:ind w:left="360"/>
        <w:jc w:val="both"/>
        <w:rPr>
          <w:rFonts w:ascii="Cambria" w:hAnsi="Cambria" w:cs="Calibri"/>
          <w:b/>
        </w:rPr>
      </w:pPr>
      <w:r w:rsidRPr="00091376">
        <w:rPr>
          <w:rFonts w:ascii="Cambria" w:hAnsi="Cambria" w:cs="Calibri"/>
        </w:rPr>
        <w:t>The assessment results are backed by evidences collected by assessors. Successful trainees are awarded the cer</w:t>
      </w:r>
      <w:r w:rsidR="007570B3">
        <w:rPr>
          <w:rFonts w:ascii="Cambria" w:hAnsi="Cambria" w:cs="Calibri"/>
        </w:rPr>
        <w:t xml:space="preserve">tificates by </w:t>
      </w:r>
      <w:r w:rsidR="006F5BEA">
        <w:rPr>
          <w:rFonts w:ascii="Cambria" w:hAnsi="Cambria" w:cs="Calibri"/>
        </w:rPr>
        <w:t>TRTC, Patna</w:t>
      </w:r>
      <w:r w:rsidRPr="00091376">
        <w:rPr>
          <w:rFonts w:ascii="Cambria" w:hAnsi="Cambria" w:cs="Calibri"/>
        </w:rPr>
        <w:t>.</w:t>
      </w:r>
    </w:p>
    <w:p w:rsidR="00091376" w:rsidRPr="00647D09" w:rsidRDefault="00091376">
      <w:pPr>
        <w:spacing w:before="9" w:line="260" w:lineRule="exact"/>
        <w:rPr>
          <w:rFonts w:ascii="Cambria" w:hAnsi="Cambria"/>
        </w:rPr>
      </w:pPr>
    </w:p>
    <w:p w:rsidR="000E21F3" w:rsidRDefault="000E21F3">
      <w:pPr>
        <w:rPr>
          <w:rFonts w:ascii="Cambria" w:eastAsia="Arial" w:hAnsi="Cambria" w:cs="Arial"/>
          <w:b/>
          <w:color w:val="008000"/>
          <w:spacing w:val="-6"/>
        </w:rPr>
      </w:pPr>
      <w:r>
        <w:rPr>
          <w:rFonts w:ascii="Cambria" w:eastAsia="Arial" w:hAnsi="Cambria" w:cs="Arial"/>
          <w:b/>
          <w:color w:val="008000"/>
          <w:spacing w:val="-6"/>
        </w:rPr>
        <w:br w:type="page"/>
      </w:r>
    </w:p>
    <w:p w:rsidR="00152843" w:rsidRPr="00647D09" w:rsidRDefault="0022006E" w:rsidP="000364C9">
      <w:pPr>
        <w:spacing w:before="32"/>
        <w:ind w:right="6513"/>
        <w:jc w:val="both"/>
        <w:rPr>
          <w:rFonts w:ascii="Cambria" w:eastAsia="Arial" w:hAnsi="Cambria" w:cs="Arial"/>
        </w:rPr>
      </w:pPr>
      <w:r w:rsidRPr="00647D09">
        <w:rPr>
          <w:rFonts w:ascii="Cambria" w:eastAsia="Arial" w:hAnsi="Cambria" w:cs="Arial"/>
          <w:b/>
          <w:color w:val="008000"/>
          <w:spacing w:val="-6"/>
        </w:rPr>
        <w:lastRenderedPageBreak/>
        <w:t>A</w:t>
      </w:r>
      <w:r w:rsidRPr="00647D09">
        <w:rPr>
          <w:rFonts w:ascii="Cambria" w:eastAsia="Arial" w:hAnsi="Cambria" w:cs="Arial"/>
          <w:b/>
          <w:color w:val="008000"/>
          <w:spacing w:val="1"/>
        </w:rPr>
        <w:t>SS</w:t>
      </w:r>
      <w:r w:rsidRPr="00647D09">
        <w:rPr>
          <w:rFonts w:ascii="Cambria" w:eastAsia="Arial" w:hAnsi="Cambria" w:cs="Arial"/>
          <w:b/>
          <w:color w:val="008000"/>
          <w:spacing w:val="-1"/>
        </w:rPr>
        <w:t>ESS</w:t>
      </w:r>
      <w:r w:rsidRPr="00647D09">
        <w:rPr>
          <w:rFonts w:ascii="Cambria" w:eastAsia="Arial" w:hAnsi="Cambria" w:cs="Arial"/>
          <w:b/>
          <w:color w:val="008000"/>
          <w:spacing w:val="1"/>
        </w:rPr>
        <w:t>M</w:t>
      </w:r>
      <w:r w:rsidRPr="00647D09">
        <w:rPr>
          <w:rFonts w:ascii="Cambria" w:eastAsia="Arial" w:hAnsi="Cambria" w:cs="Arial"/>
          <w:b/>
          <w:color w:val="008000"/>
          <w:spacing w:val="-1"/>
        </w:rPr>
        <w:t>E</w:t>
      </w:r>
      <w:r w:rsidRPr="00647D09">
        <w:rPr>
          <w:rFonts w:ascii="Cambria" w:eastAsia="Arial" w:hAnsi="Cambria" w:cs="Arial"/>
          <w:b/>
          <w:color w:val="008000"/>
          <w:spacing w:val="1"/>
        </w:rPr>
        <w:t>N</w:t>
      </w:r>
      <w:r w:rsidRPr="00647D09">
        <w:rPr>
          <w:rFonts w:ascii="Cambria" w:eastAsia="Arial" w:hAnsi="Cambria" w:cs="Arial"/>
          <w:b/>
          <w:color w:val="008000"/>
        </w:rPr>
        <w:t>T</w:t>
      </w:r>
      <w:r w:rsidRPr="00647D09">
        <w:rPr>
          <w:rFonts w:ascii="Cambria" w:eastAsia="Arial" w:hAnsi="Cambria"/>
          <w:b/>
          <w:bCs/>
          <w:color w:val="008000"/>
          <w:spacing w:val="-2"/>
          <w:cs/>
          <w:lang w:bidi="mr-IN"/>
        </w:rPr>
        <w:t xml:space="preserve"> </w:t>
      </w:r>
      <w:r w:rsidRPr="00647D09">
        <w:rPr>
          <w:rFonts w:ascii="Cambria" w:eastAsia="Arial" w:hAnsi="Cambria" w:cs="Arial"/>
          <w:b/>
          <w:color w:val="008000"/>
          <w:spacing w:val="-1"/>
        </w:rPr>
        <w:t>EV</w:t>
      </w:r>
      <w:r w:rsidRPr="00647D09">
        <w:rPr>
          <w:rFonts w:ascii="Cambria" w:eastAsia="Arial" w:hAnsi="Cambria" w:cs="Arial"/>
          <w:b/>
          <w:color w:val="008000"/>
          <w:spacing w:val="1"/>
        </w:rPr>
        <w:t>I</w:t>
      </w:r>
      <w:r w:rsidRPr="00647D09">
        <w:rPr>
          <w:rFonts w:ascii="Cambria" w:eastAsia="Arial" w:hAnsi="Cambria" w:cs="Arial"/>
          <w:b/>
          <w:color w:val="008000"/>
          <w:spacing w:val="-1"/>
        </w:rPr>
        <w:t>DENC</w:t>
      </w:r>
      <w:r w:rsidRPr="00647D09">
        <w:rPr>
          <w:rFonts w:ascii="Cambria" w:eastAsia="Arial" w:hAnsi="Cambria" w:cs="Arial"/>
          <w:b/>
          <w:color w:val="008000"/>
        </w:rPr>
        <w:t>E</w:t>
      </w:r>
    </w:p>
    <w:p w:rsidR="00152843" w:rsidRDefault="00152843">
      <w:pPr>
        <w:spacing w:before="1" w:line="160" w:lineRule="exact"/>
        <w:rPr>
          <w:rFonts w:ascii="Cambria" w:hAnsi="Cambria"/>
        </w:rPr>
      </w:pPr>
    </w:p>
    <w:p w:rsidR="000364C9" w:rsidRP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ASSESSMENT EVIDENCE</w:t>
      </w:r>
    </w:p>
    <w:p w:rsid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Assessment evidence comprises the following components do</w:t>
      </w:r>
      <w:r>
        <w:rPr>
          <w:rFonts w:ascii="Cambria" w:hAnsi="Cambria"/>
        </w:rPr>
        <w:t xml:space="preserve">cument in the form of records: </w:t>
      </w:r>
    </w:p>
    <w:p w:rsidR="000364C9" w:rsidRP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Job carried out in labs/workshop</w:t>
      </w:r>
    </w:p>
    <w:p w:rsid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Record book</w:t>
      </w:r>
      <w:r>
        <w:rPr>
          <w:rFonts w:ascii="Cambria" w:hAnsi="Cambria"/>
        </w:rPr>
        <w:t>/ daily diary</w:t>
      </w:r>
    </w:p>
    <w:p w:rsidR="000364C9" w:rsidRP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Answer sheet of assessment</w:t>
      </w:r>
    </w:p>
    <w:p w:rsidR="000364C9" w:rsidRP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Viva –voce</w:t>
      </w:r>
    </w:p>
    <w:p w:rsidR="000364C9" w:rsidRP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Progress chart</w:t>
      </w:r>
    </w:p>
    <w:p w:rsidR="000364C9" w:rsidRDefault="000364C9" w:rsidP="000364C9">
      <w:pPr>
        <w:spacing w:before="1" w:line="276" w:lineRule="auto"/>
        <w:rPr>
          <w:rFonts w:ascii="Cambria" w:hAnsi="Cambria"/>
        </w:rPr>
      </w:pPr>
      <w:r w:rsidRPr="000364C9">
        <w:rPr>
          <w:rFonts w:ascii="Cambria" w:hAnsi="Cambria"/>
        </w:rPr>
        <w:t>Attendance and punctuality</w:t>
      </w:r>
    </w:p>
    <w:p w:rsidR="00152843" w:rsidRPr="00647D09" w:rsidRDefault="00152843">
      <w:pPr>
        <w:spacing w:line="200" w:lineRule="exact"/>
        <w:rPr>
          <w:rFonts w:ascii="Cambria" w:hAnsi="Cambria"/>
        </w:rPr>
      </w:pPr>
    </w:p>
    <w:tbl>
      <w:tblPr>
        <w:tblW w:w="9293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/>
      </w:tblPr>
      <w:tblGrid>
        <w:gridCol w:w="924"/>
        <w:gridCol w:w="3059"/>
        <w:gridCol w:w="5310"/>
      </w:tblGrid>
      <w:tr w:rsidR="00FA5EB5" w:rsidRPr="00495388" w:rsidTr="0007003D">
        <w:tc>
          <w:tcPr>
            <w:tcW w:w="3983" w:type="dxa"/>
            <w:gridSpan w:val="2"/>
            <w:shd w:val="clear" w:color="auto" w:fill="9BBB59"/>
          </w:tcPr>
          <w:p w:rsidR="00FA5EB5" w:rsidRPr="00495388" w:rsidRDefault="00FA5EB5" w:rsidP="00817604">
            <w:pPr>
              <w:spacing w:before="68"/>
              <w:ind w:left="102"/>
              <w:jc w:val="center"/>
              <w:rPr>
                <w:rFonts w:ascii="Calibri" w:eastAsia="Arial" w:hAnsi="Calibri" w:cs="Calibri"/>
                <w:b/>
                <w:spacing w:val="1"/>
              </w:rPr>
            </w:pPr>
            <w:r w:rsidRPr="00495388">
              <w:rPr>
                <w:rFonts w:ascii="Calibri" w:eastAsia="Arial" w:hAnsi="Calibri" w:cs="Calibri"/>
                <w:b/>
                <w:spacing w:val="1"/>
              </w:rPr>
              <w:t>Title of Component</w:t>
            </w:r>
          </w:p>
        </w:tc>
        <w:tc>
          <w:tcPr>
            <w:tcW w:w="5310" w:type="dxa"/>
            <w:shd w:val="clear" w:color="auto" w:fill="9BBB59"/>
          </w:tcPr>
          <w:p w:rsidR="00FA5EB5" w:rsidRPr="00495388" w:rsidRDefault="000D279B" w:rsidP="004F2255">
            <w:pPr>
              <w:spacing w:before="68"/>
              <w:ind w:left="102"/>
              <w:rPr>
                <w:rFonts w:ascii="Calibri" w:eastAsia="Arial" w:hAnsi="Calibri" w:cs="Calibri"/>
                <w:b/>
                <w:spacing w:val="1"/>
              </w:rPr>
            </w:pPr>
            <w:r>
              <w:rPr>
                <w:rFonts w:ascii="Verdana" w:hAnsi="Verdana" w:cs="Arial"/>
                <w:b/>
                <w:bCs/>
              </w:rPr>
              <w:t xml:space="preserve">Certificate Course </w:t>
            </w:r>
            <w:r w:rsidR="004F2255">
              <w:rPr>
                <w:rFonts w:ascii="Verdana" w:hAnsi="Verdana" w:cs="Arial"/>
                <w:b/>
                <w:bCs/>
              </w:rPr>
              <w:t>in Tool &amp; Die Making</w:t>
            </w:r>
          </w:p>
        </w:tc>
      </w:tr>
      <w:tr w:rsidR="00FA5EB5" w:rsidRPr="00495388" w:rsidTr="0007003D">
        <w:tc>
          <w:tcPr>
            <w:tcW w:w="924" w:type="dxa"/>
            <w:shd w:val="clear" w:color="auto" w:fill="9BBB59"/>
            <w:vAlign w:val="center"/>
          </w:tcPr>
          <w:p w:rsidR="00FA5EB5" w:rsidRPr="00495388" w:rsidRDefault="00EE51F0" w:rsidP="00817604">
            <w:pPr>
              <w:spacing w:line="239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eastAsia="Arial" w:hAnsi="Calibri" w:cs="Calibri"/>
                <w:b/>
                <w:spacing w:val="1"/>
              </w:rPr>
              <w:t>S</w:t>
            </w:r>
            <w:r w:rsidR="00FA5EB5" w:rsidRPr="00495388">
              <w:rPr>
                <w:rFonts w:ascii="Calibri" w:eastAsia="Arial" w:hAnsi="Calibri" w:cs="Calibri"/>
                <w:b/>
                <w:spacing w:val="1"/>
              </w:rPr>
              <w:t>r.no</w:t>
            </w:r>
          </w:p>
        </w:tc>
        <w:tc>
          <w:tcPr>
            <w:tcW w:w="3059" w:type="dxa"/>
            <w:shd w:val="clear" w:color="auto" w:fill="9BBB59"/>
            <w:vAlign w:val="center"/>
          </w:tcPr>
          <w:p w:rsidR="00FA5EB5" w:rsidRPr="00495388" w:rsidRDefault="00FA5EB5" w:rsidP="00817604">
            <w:pPr>
              <w:spacing w:before="68"/>
              <w:ind w:left="102"/>
              <w:jc w:val="center"/>
              <w:rPr>
                <w:rFonts w:ascii="Calibri" w:eastAsia="Arial" w:hAnsi="Calibri" w:cs="Calibri"/>
                <w:b/>
                <w:spacing w:val="1"/>
              </w:rPr>
            </w:pPr>
            <w:r w:rsidRPr="00495388">
              <w:rPr>
                <w:rFonts w:ascii="Calibri" w:eastAsia="Arial" w:hAnsi="Calibri" w:cs="Calibri"/>
                <w:b/>
                <w:spacing w:val="1"/>
              </w:rPr>
              <w:t>Outcomes to be assessed</w:t>
            </w:r>
          </w:p>
        </w:tc>
        <w:tc>
          <w:tcPr>
            <w:tcW w:w="5310" w:type="dxa"/>
            <w:shd w:val="clear" w:color="auto" w:fill="9BBB59"/>
            <w:vAlign w:val="center"/>
          </w:tcPr>
          <w:p w:rsidR="00FA5EB5" w:rsidRPr="00495388" w:rsidRDefault="00FA5EB5" w:rsidP="00817604">
            <w:pPr>
              <w:spacing w:before="68"/>
              <w:ind w:left="102"/>
              <w:jc w:val="center"/>
              <w:rPr>
                <w:rFonts w:ascii="Calibri" w:eastAsia="Arial" w:hAnsi="Calibri" w:cs="Calibri"/>
                <w:b/>
                <w:spacing w:val="1"/>
              </w:rPr>
            </w:pPr>
            <w:r w:rsidRPr="00495388">
              <w:rPr>
                <w:rFonts w:ascii="Calibri" w:eastAsia="Arial" w:hAnsi="Calibri" w:cs="Calibri"/>
                <w:b/>
                <w:spacing w:val="1"/>
              </w:rPr>
              <w:t>Assessment criteria for the outcome</w:t>
            </w:r>
          </w:p>
        </w:tc>
      </w:tr>
      <w:tr w:rsidR="00D72189" w:rsidRPr="002B7722" w:rsidTr="001A6309">
        <w:tc>
          <w:tcPr>
            <w:tcW w:w="924" w:type="dxa"/>
            <w:shd w:val="clear" w:color="auto" w:fill="auto"/>
          </w:tcPr>
          <w:p w:rsidR="00D72189" w:rsidRPr="00495388" w:rsidRDefault="00D72189" w:rsidP="00817604">
            <w:pPr>
              <w:spacing w:line="239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59" w:type="dxa"/>
            <w:shd w:val="clear" w:color="auto" w:fill="auto"/>
          </w:tcPr>
          <w:p w:rsidR="00D72189" w:rsidRPr="001A6309" w:rsidRDefault="00D72189" w:rsidP="001A6309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 w:val="20"/>
                <w:szCs w:val="20"/>
              </w:rPr>
            </w:pPr>
            <w:r w:rsidRPr="001A6309">
              <w:rPr>
                <w:sz w:val="20"/>
                <w:szCs w:val="20"/>
              </w:rPr>
              <w:t xml:space="preserve">Perform task with due consideration to safety rules in coordination with team and following government regulations 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D72189" w:rsidRPr="002B7722" w:rsidRDefault="00D72189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>Check for all the personal protection equipments before entering into the workplace</w:t>
            </w:r>
          </w:p>
          <w:p w:rsidR="00D72189" w:rsidRPr="002B7722" w:rsidRDefault="00D72189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>Conduct appropriate discussions within the team</w:t>
            </w:r>
          </w:p>
          <w:p w:rsidR="00D72189" w:rsidRPr="002B7722" w:rsidRDefault="00D72189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 xml:space="preserve">Be aware of the working environment and promptly act during emergencies. </w:t>
            </w:r>
          </w:p>
          <w:p w:rsidR="00D72189" w:rsidRPr="002B7722" w:rsidRDefault="00D72189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 xml:space="preserve">Present facts and situations and use appropriate tools for work and safety. </w:t>
            </w:r>
          </w:p>
          <w:p w:rsidR="00D72189" w:rsidRPr="002B7722" w:rsidRDefault="00D72189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>Helping the co-workers at the time of need at workplace</w:t>
            </w:r>
          </w:p>
          <w:p w:rsidR="00D72189" w:rsidRPr="002B7722" w:rsidRDefault="00D72189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>Maintaining good working relationship</w:t>
            </w:r>
          </w:p>
        </w:tc>
      </w:tr>
      <w:tr w:rsidR="00DB0430" w:rsidRPr="002B7722" w:rsidTr="001A6309">
        <w:tc>
          <w:tcPr>
            <w:tcW w:w="924" w:type="dxa"/>
            <w:shd w:val="clear" w:color="auto" w:fill="auto"/>
          </w:tcPr>
          <w:p w:rsidR="00DB0430" w:rsidRPr="00495388" w:rsidRDefault="00DB0430" w:rsidP="00817604">
            <w:pPr>
              <w:spacing w:line="239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59" w:type="dxa"/>
            <w:shd w:val="clear" w:color="auto" w:fill="auto"/>
          </w:tcPr>
          <w:p w:rsidR="00DB0430" w:rsidRPr="001A6309" w:rsidRDefault="00DB0430" w:rsidP="001A6309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:rsidR="00DB0430" w:rsidRPr="001A6309" w:rsidRDefault="00DB0430" w:rsidP="001A6309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 w:val="20"/>
                <w:szCs w:val="20"/>
              </w:rPr>
            </w:pPr>
          </w:p>
          <w:p w:rsidR="00DB0430" w:rsidRPr="001A6309" w:rsidRDefault="00DB0430" w:rsidP="001A6309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 w:val="20"/>
                <w:szCs w:val="20"/>
              </w:rPr>
            </w:pPr>
            <w:r w:rsidRPr="001A6309">
              <w:rPr>
                <w:sz w:val="20"/>
                <w:szCs w:val="20"/>
              </w:rPr>
              <w:t>Follow work ethics and identify necessary materials and tools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DB0430" w:rsidRPr="002B7722" w:rsidRDefault="00DB0430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 xml:space="preserve">Competent to understand the requirement and physically fit to carry out the work </w:t>
            </w:r>
          </w:p>
          <w:p w:rsidR="00DB0430" w:rsidRPr="002B7722" w:rsidRDefault="00DB0430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>Ensuring appropriate tools are in working condition and available</w:t>
            </w:r>
          </w:p>
          <w:p w:rsidR="00DB0430" w:rsidRPr="002B7722" w:rsidRDefault="00DB0430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>Prohibiting consumption of alcohol and tobacco in any form, at workplace</w:t>
            </w:r>
          </w:p>
          <w:p w:rsidR="00DB0430" w:rsidRPr="002B7722" w:rsidRDefault="00DB0430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>Behave respectfully with co-workers and use appropriate language for inter-personal communication.</w:t>
            </w:r>
          </w:p>
          <w:p w:rsidR="00DB0430" w:rsidRPr="002B7722" w:rsidRDefault="00DB0430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>Use public conveniences (toilets) only.</w:t>
            </w:r>
          </w:p>
        </w:tc>
      </w:tr>
      <w:tr w:rsidR="00DD4FC6" w:rsidRPr="002B7722" w:rsidTr="001A6309">
        <w:tc>
          <w:tcPr>
            <w:tcW w:w="924" w:type="dxa"/>
            <w:shd w:val="clear" w:color="auto" w:fill="auto"/>
          </w:tcPr>
          <w:p w:rsidR="00DD4FC6" w:rsidRPr="00495388" w:rsidRDefault="00DD4FC6" w:rsidP="00817604">
            <w:pPr>
              <w:spacing w:line="239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59" w:type="dxa"/>
            <w:shd w:val="clear" w:color="auto" w:fill="auto"/>
          </w:tcPr>
          <w:p w:rsidR="00DD4FC6" w:rsidRPr="001A6309" w:rsidRDefault="00DD4FC6" w:rsidP="001A6309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 w:val="20"/>
                <w:szCs w:val="20"/>
              </w:rPr>
            </w:pPr>
            <w:r w:rsidRPr="001A6309">
              <w:rPr>
                <w:sz w:val="20"/>
                <w:szCs w:val="20"/>
              </w:rPr>
              <w:t>Apply professional knowledge &amp; technical knowledge while performing the task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>Understand the importance of Tool &amp; Die Making.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>Displaying skills of Conventional &amp; Non-Conventional Machining and assembly of Tools &amp; Dies.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>Cutting Tools, Tooling materials etc.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>Taking decisions at the workplace with due recognition and understanding of government set norms.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>Showcasing sensitivity towards the precision machines and conventional machines and their maintenance.</w:t>
            </w:r>
          </w:p>
        </w:tc>
      </w:tr>
      <w:tr w:rsidR="00DD4FC6" w:rsidRPr="002B7722" w:rsidTr="001A6309">
        <w:tc>
          <w:tcPr>
            <w:tcW w:w="924" w:type="dxa"/>
            <w:shd w:val="clear" w:color="auto" w:fill="auto"/>
          </w:tcPr>
          <w:p w:rsidR="00DD4FC6" w:rsidRPr="00495388" w:rsidRDefault="00DD4FC6" w:rsidP="00817604">
            <w:pPr>
              <w:spacing w:line="239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59" w:type="dxa"/>
            <w:shd w:val="clear" w:color="auto" w:fill="auto"/>
          </w:tcPr>
          <w:p w:rsidR="00DD4FC6" w:rsidRPr="001A6309" w:rsidRDefault="00DD4FC6" w:rsidP="001A6309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 w:val="20"/>
                <w:szCs w:val="20"/>
              </w:rPr>
            </w:pPr>
            <w:r w:rsidRPr="001A6309">
              <w:rPr>
                <w:sz w:val="20"/>
                <w:szCs w:val="20"/>
              </w:rPr>
              <w:t>Should be able to work effectively in team to deliver desired results at workplace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>Gather a team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>Divide work amongst the team members</w:t>
            </w:r>
          </w:p>
        </w:tc>
      </w:tr>
      <w:tr w:rsidR="00DD4FC6" w:rsidRPr="002B7722" w:rsidTr="001A6309">
        <w:tc>
          <w:tcPr>
            <w:tcW w:w="924" w:type="dxa"/>
            <w:shd w:val="clear" w:color="auto" w:fill="auto"/>
          </w:tcPr>
          <w:p w:rsidR="00DD4FC6" w:rsidRPr="00495388" w:rsidRDefault="00DD4FC6" w:rsidP="00817604">
            <w:pPr>
              <w:spacing w:line="239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59" w:type="dxa"/>
            <w:shd w:val="clear" w:color="auto" w:fill="auto"/>
          </w:tcPr>
          <w:p w:rsidR="00DD4FC6" w:rsidRPr="001A6309" w:rsidRDefault="00DD4FC6" w:rsidP="001A6309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60"/>
              <w:rPr>
                <w:sz w:val="20"/>
                <w:szCs w:val="20"/>
              </w:rPr>
            </w:pPr>
            <w:r w:rsidRPr="001A6309">
              <w:rPr>
                <w:sz w:val="20"/>
                <w:szCs w:val="20"/>
              </w:rPr>
              <w:t>Maintain regularity at the workplace.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>Maintaining regularity at the workplace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>Maintaining decorum of the workplace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 xml:space="preserve">Open to learning and engaged in discussions 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>Execute the assigned task with in time frame</w:t>
            </w:r>
          </w:p>
        </w:tc>
      </w:tr>
      <w:tr w:rsidR="00DD4FC6" w:rsidRPr="002B7722" w:rsidTr="00BB4366">
        <w:tc>
          <w:tcPr>
            <w:tcW w:w="924" w:type="dxa"/>
            <w:shd w:val="clear" w:color="auto" w:fill="auto"/>
          </w:tcPr>
          <w:p w:rsidR="00DD4FC6" w:rsidRPr="00495388" w:rsidRDefault="00DD4FC6" w:rsidP="00817604">
            <w:pPr>
              <w:spacing w:line="239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59" w:type="dxa"/>
            <w:shd w:val="clear" w:color="auto" w:fill="auto"/>
          </w:tcPr>
          <w:p w:rsidR="00DD4FC6" w:rsidRPr="001A6309" w:rsidRDefault="00DD4FC6" w:rsidP="00BB4366">
            <w:pPr>
              <w:spacing w:line="239" w:lineRule="auto"/>
              <w:jc w:val="center"/>
              <w:rPr>
                <w:rFonts w:ascii="Calibri" w:hAnsi="Calibri" w:cs="Calibri"/>
                <w:b/>
                <w:u w:val="single"/>
              </w:rPr>
            </w:pPr>
            <w:r w:rsidRPr="001A6309">
              <w:rPr>
                <w:rFonts w:ascii="Calibri" w:hAnsi="Calibri" w:cs="Calibri"/>
              </w:rPr>
              <w:t>Safety and Health  practices at the workplace</w:t>
            </w:r>
          </w:p>
        </w:tc>
        <w:tc>
          <w:tcPr>
            <w:tcW w:w="5310" w:type="dxa"/>
            <w:shd w:val="clear" w:color="auto" w:fill="auto"/>
          </w:tcPr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 xml:space="preserve">Safe handling of tools, equipment &amp; CNC Machines 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 xml:space="preserve">&amp; Personal safety tool as per company product requirement. Machining types of CNC Machines advantages &amp; Limitation of CNC computer numerical control applications. 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 xml:space="preserve">Future of CNC technology (Advance Knowledge), update technology or latest CNC Systems :- CNC interpolation, open loop &amp; close loop control systems with feedback devices co-ordinate systems &amp; points mode knowledge. 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 xml:space="preserve">CNC Machines-Turning  Type Axes nomenclature Review assignment/practical/test 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 xml:space="preserve">use protective clothing/equipment for specific tasks </w:t>
            </w:r>
            <w:r w:rsidRPr="002B7722">
              <w:rPr>
                <w:rFonts w:asciiTheme="minorHAnsi" w:hAnsiTheme="minorHAnsi"/>
              </w:rPr>
              <w:lastRenderedPageBreak/>
              <w:t xml:space="preserve">and work conditions 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 xml:space="preserve">state the name and location of people responsible for health and safety in the workplace 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>state the names and location of documents that refer to health and safety in the workplace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>identify job-site hazardous work and state possible causes of risk or accident in the workplace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>carry out safe working practices while dealing with hazards to ensure the safety of self and others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>state methods of accident prevention in the work environment of the job role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>state location of general health and safety equipment in the workplace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>inspect for faults, set up and safely use steps and ladders in general use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>work safely in and around trenches, elevated places and confined areas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 xml:space="preserve">lift heavy objects safely using correct procedures 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>apply good housekeeping practices at all times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>use the various appropriate fire extinguishers on different types of fires correctly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>participate in emergency procedures</w:t>
            </w:r>
          </w:p>
        </w:tc>
      </w:tr>
      <w:tr w:rsidR="00DD4FC6" w:rsidRPr="002B7722" w:rsidTr="00BB4366">
        <w:tc>
          <w:tcPr>
            <w:tcW w:w="924" w:type="dxa"/>
            <w:shd w:val="clear" w:color="auto" w:fill="auto"/>
          </w:tcPr>
          <w:p w:rsidR="00DD4FC6" w:rsidRDefault="00DD4FC6" w:rsidP="00817604">
            <w:pPr>
              <w:spacing w:line="239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059" w:type="dxa"/>
            <w:shd w:val="clear" w:color="auto" w:fill="auto"/>
          </w:tcPr>
          <w:p w:rsidR="00DD4FC6" w:rsidRPr="001A6309" w:rsidRDefault="00DD4FC6" w:rsidP="00BB4366">
            <w:pPr>
              <w:spacing w:line="239" w:lineRule="auto"/>
              <w:jc w:val="center"/>
              <w:rPr>
                <w:rFonts w:ascii="Calibri" w:hAnsi="Calibri" w:cs="Calibri"/>
              </w:rPr>
            </w:pPr>
            <w:r w:rsidRPr="001A6309">
              <w:rPr>
                <w:rFonts w:ascii="Calibri" w:hAnsi="Calibri" w:cs="Calibri"/>
              </w:rPr>
              <w:t>CNC PROGRAMMING AND CNC MACHINING - On job training</w:t>
            </w:r>
          </w:p>
        </w:tc>
        <w:tc>
          <w:tcPr>
            <w:tcW w:w="5310" w:type="dxa"/>
            <w:shd w:val="clear" w:color="auto" w:fill="auto"/>
          </w:tcPr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 xml:space="preserve">Study of CNC machine, keyboard &amp; specifications, Machine starting &amp; operating in reference point, jog &amp; incremental modes, coordinate system points, assignments absolute &amp; incremental co-ordinate. 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>Identification of machines over travel limits &amp; emergency stop, machine parts, mode practice (Jog, MDI, Edit, R.P. Auto, Single Block, MPG) Work &amp; Tool setting CNC m/c part program preparation.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 xml:space="preserve">Linear interpolation, assignments &amp; simulations on software on old program. Circular interpolation, assignment &amp; simulation on old program. 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 xml:space="preserve">Work offset &amp; tool offset measurement &amp; entry in CNC control. 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 xml:space="preserve">Part program preparation by absolute &amp; incremental programming. 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 xml:space="preserve">CNC m/c turning with radius/Chamfer with TNRC editing practice &amp; simulation. 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 xml:space="preserve">Chuck removing &amp; its assembly. 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 xml:space="preserve">Cutting tool setting 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 xml:space="preserve">Work setting 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 xml:space="preserve">Program editing &amp; simulation 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 xml:space="preserve">Cycle 95-Stock removal cycle OD/ID 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 xml:space="preserve">Drilling/boring cycles in CNC turning 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 xml:space="preserve">Grooving/Threading on OD/ID in CNC turning 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 xml:space="preserve">Offset correction practice 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 xml:space="preserve">Size control on CNC machine 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 xml:space="preserve">Sub program with repetition 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 xml:space="preserve">Threading cycle OD 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>Sub program with repetition, sub-program with macro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>Call eccentric turning etc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 xml:space="preserve">CNC turning: Mutlistart threading Programming with variables </w:t>
            </w:r>
          </w:p>
          <w:p w:rsidR="00DD4FC6" w:rsidRPr="002B7722" w:rsidRDefault="00DD4FC6" w:rsidP="005977C9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2B7722">
              <w:rPr>
                <w:rFonts w:asciiTheme="minorHAnsi" w:hAnsiTheme="minorHAnsi"/>
              </w:rPr>
              <w:t xml:space="preserve">final test &amp; evaluations. </w:t>
            </w:r>
          </w:p>
        </w:tc>
      </w:tr>
      <w:tr w:rsidR="00DD4FC6" w:rsidRPr="00647D09" w:rsidTr="00070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2901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C6" w:rsidRDefault="00DD4FC6" w:rsidP="00817604">
            <w:pPr>
              <w:rPr>
                <w:rFonts w:ascii="Cambria" w:eastAsia="Arial" w:hAnsi="Cambria" w:cs="Arial"/>
                <w:b/>
                <w:spacing w:val="4"/>
              </w:rPr>
            </w:pPr>
          </w:p>
          <w:p w:rsidR="00DD4FC6" w:rsidRDefault="00DD4FC6" w:rsidP="00817604">
            <w:pPr>
              <w:rPr>
                <w:rFonts w:ascii="Cambria" w:eastAsia="Arial" w:hAnsi="Cambria" w:cs="Arial"/>
                <w:b/>
                <w:spacing w:val="4"/>
              </w:rPr>
            </w:pPr>
          </w:p>
          <w:p w:rsidR="00DD4FC6" w:rsidRPr="00647D09" w:rsidRDefault="00DD4FC6" w:rsidP="00817604">
            <w:pPr>
              <w:rPr>
                <w:rFonts w:ascii="Cambria" w:eastAsia="Arial" w:hAnsi="Cambria" w:cs="Arial"/>
                <w:b/>
                <w:spacing w:val="4"/>
              </w:rPr>
            </w:pPr>
          </w:p>
        </w:tc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C6" w:rsidRDefault="00DD4FC6" w:rsidP="00817604">
            <w:pPr>
              <w:spacing w:before="74"/>
              <w:ind w:left="102"/>
              <w:rPr>
                <w:rFonts w:ascii="Cambria" w:eastAsia="Arial" w:hAnsi="Cambria" w:cs="Arial"/>
                <w:b/>
                <w:spacing w:val="4"/>
              </w:rPr>
            </w:pPr>
            <w:r w:rsidRPr="00AA585D">
              <w:rPr>
                <w:rFonts w:ascii="Cambria" w:eastAsia="Arial" w:hAnsi="Cambria" w:cs="Arial"/>
                <w:b/>
                <w:spacing w:val="4"/>
              </w:rPr>
              <w:t xml:space="preserve">Means of assessment </w:t>
            </w:r>
          </w:p>
          <w:p w:rsidR="00DD4FC6" w:rsidRPr="00B42A5C" w:rsidRDefault="00DD4FC6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Skill performance is assess</w:t>
            </w:r>
            <w:r>
              <w:rPr>
                <w:rFonts w:ascii="Cambria" w:eastAsia="Arial" w:hAnsi="Cambria" w:cs="Arial"/>
                <w:spacing w:val="4"/>
              </w:rPr>
              <w:t>ed</w:t>
            </w:r>
            <w:r w:rsidRPr="00B42A5C">
              <w:rPr>
                <w:rFonts w:ascii="Cambria" w:eastAsia="Arial" w:hAnsi="Cambria" w:cs="Arial"/>
                <w:spacing w:val="4"/>
              </w:rPr>
              <w:t xml:space="preserve"> by conducting</w:t>
            </w:r>
          </w:p>
          <w:p w:rsidR="00DD4FC6" w:rsidRPr="00B42A5C" w:rsidRDefault="00DD4FC6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i)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 xml:space="preserve">Assignment for each </w:t>
            </w:r>
            <w:r>
              <w:rPr>
                <w:rFonts w:ascii="Cambria" w:eastAsia="Arial" w:hAnsi="Cambria" w:cs="Arial"/>
                <w:spacing w:val="4"/>
              </w:rPr>
              <w:t>semester</w:t>
            </w:r>
          </w:p>
          <w:p w:rsidR="00DD4FC6" w:rsidRPr="00B42A5C" w:rsidRDefault="00DD4FC6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ii)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 xml:space="preserve">Written test for each </w:t>
            </w:r>
            <w:r>
              <w:rPr>
                <w:rFonts w:ascii="Cambria" w:eastAsia="Arial" w:hAnsi="Cambria" w:cs="Arial"/>
                <w:spacing w:val="4"/>
              </w:rPr>
              <w:t>semester</w:t>
            </w:r>
          </w:p>
          <w:p w:rsidR="00DD4FC6" w:rsidRPr="00B42A5C" w:rsidRDefault="00DD4FC6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iii)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 xml:space="preserve">Final exam after completion of </w:t>
            </w:r>
            <w:r>
              <w:rPr>
                <w:rFonts w:ascii="Cambria" w:eastAsia="Arial" w:hAnsi="Cambria" w:cs="Arial"/>
                <w:spacing w:val="4"/>
              </w:rPr>
              <w:t>both the semesters</w:t>
            </w:r>
          </w:p>
          <w:p w:rsidR="00DD4FC6" w:rsidRPr="00B42A5C" w:rsidRDefault="00DD4FC6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iv)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 xml:space="preserve">Practical exam for each </w:t>
            </w:r>
            <w:r>
              <w:rPr>
                <w:rFonts w:ascii="Cambria" w:eastAsia="Arial" w:hAnsi="Cambria" w:cs="Arial"/>
                <w:spacing w:val="4"/>
              </w:rPr>
              <w:t>semester</w:t>
            </w:r>
          </w:p>
          <w:p w:rsidR="00DD4FC6" w:rsidRPr="00B42A5C" w:rsidRDefault="00DD4FC6" w:rsidP="00817604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v)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 xml:space="preserve">Final practical exam after completion of </w:t>
            </w:r>
            <w:r>
              <w:rPr>
                <w:rFonts w:ascii="Cambria" w:eastAsia="Arial" w:hAnsi="Cambria" w:cs="Arial"/>
                <w:spacing w:val="4"/>
              </w:rPr>
              <w:t>both the semesters</w:t>
            </w:r>
          </w:p>
          <w:p w:rsidR="00DD4FC6" w:rsidRPr="00B16FE7" w:rsidRDefault="00DD4FC6" w:rsidP="00B16FE7">
            <w:pPr>
              <w:spacing w:before="74"/>
              <w:ind w:left="102"/>
              <w:rPr>
                <w:rFonts w:ascii="Cambria" w:eastAsia="Arial" w:hAnsi="Cambria" w:cs="Arial"/>
                <w:spacing w:val="4"/>
              </w:rPr>
            </w:pPr>
            <w:r w:rsidRPr="00B42A5C">
              <w:rPr>
                <w:rFonts w:ascii="Cambria" w:eastAsia="Arial" w:hAnsi="Cambria" w:cs="Arial"/>
                <w:spacing w:val="4"/>
              </w:rPr>
              <w:t>vi)</w:t>
            </w:r>
            <w:r w:rsidRPr="00B42A5C">
              <w:rPr>
                <w:rFonts w:ascii="Cambria" w:eastAsia="Arial" w:hAnsi="Cambria" w:cs="Arial"/>
                <w:spacing w:val="4"/>
              </w:rPr>
              <w:tab/>
              <w:t>Viva / Oral Exa</w:t>
            </w:r>
            <w:r>
              <w:rPr>
                <w:rFonts w:ascii="Cambria" w:eastAsia="Arial" w:hAnsi="Cambria" w:cs="Arial"/>
                <w:spacing w:val="4"/>
              </w:rPr>
              <w:t>m</w:t>
            </w:r>
          </w:p>
        </w:tc>
      </w:tr>
      <w:tr w:rsidR="00DD4FC6" w:rsidRPr="00647D09" w:rsidTr="00172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/>
        </w:tblPrEx>
        <w:trPr>
          <w:trHeight w:hRule="exact" w:val="1415"/>
        </w:trPr>
        <w:tc>
          <w:tcPr>
            <w:tcW w:w="924" w:type="dxa"/>
            <w:tcBorders>
              <w:top w:val="single" w:sz="4" w:space="0" w:color="auto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DD4FC6" w:rsidRPr="00647D09" w:rsidRDefault="00DD4FC6" w:rsidP="00817604">
            <w:pPr>
              <w:spacing w:before="68"/>
              <w:ind w:left="102"/>
              <w:rPr>
                <w:rFonts w:ascii="Cambria" w:eastAsia="Arial" w:hAnsi="Cambria" w:cs="Arial"/>
                <w:b/>
                <w:spacing w:val="4"/>
              </w:rPr>
            </w:pPr>
          </w:p>
        </w:tc>
        <w:tc>
          <w:tcPr>
            <w:tcW w:w="8369" w:type="dxa"/>
            <w:gridSpan w:val="2"/>
            <w:tcBorders>
              <w:top w:val="single" w:sz="4" w:space="0" w:color="auto"/>
              <w:left w:val="single" w:sz="5" w:space="0" w:color="008000"/>
              <w:bottom w:val="single" w:sz="5" w:space="0" w:color="008000"/>
              <w:right w:val="single" w:sz="5" w:space="0" w:color="008000"/>
            </w:tcBorders>
          </w:tcPr>
          <w:p w:rsidR="00DD4FC6" w:rsidRPr="00AA585D" w:rsidRDefault="00DD4FC6" w:rsidP="00817604">
            <w:pPr>
              <w:spacing w:before="68"/>
              <w:ind w:left="102"/>
              <w:rPr>
                <w:rFonts w:ascii="Cambria" w:eastAsia="Arial" w:hAnsi="Cambria" w:cs="Arial"/>
                <w:b/>
                <w:spacing w:val="4"/>
              </w:rPr>
            </w:pPr>
            <w:r w:rsidRPr="00AA585D">
              <w:rPr>
                <w:rFonts w:ascii="Cambria" w:eastAsia="Arial" w:hAnsi="Cambria" w:cs="Arial"/>
                <w:b/>
                <w:spacing w:val="4"/>
              </w:rPr>
              <w:t>Pass/Fail</w:t>
            </w:r>
          </w:p>
          <w:p w:rsidR="00DD4FC6" w:rsidRPr="00AA585D" w:rsidRDefault="00DD4FC6" w:rsidP="00817604">
            <w:pPr>
              <w:spacing w:before="68"/>
              <w:ind w:left="102"/>
              <w:rPr>
                <w:rFonts w:ascii="Cambria" w:eastAsia="Arial" w:hAnsi="Cambria" w:cs="Arial"/>
                <w:spacing w:val="4"/>
              </w:rPr>
            </w:pPr>
            <w:r w:rsidRPr="00AA585D">
              <w:rPr>
                <w:rFonts w:ascii="Cambria" w:eastAsia="Arial" w:hAnsi="Cambria" w:cs="Arial"/>
                <w:spacing w:val="4"/>
              </w:rPr>
              <w:t xml:space="preserve">Passing criteria is based on marks obtain in attendance record, term works , assignments, practical’s performance, viva or oral exam, module test, practical exam and final exam </w:t>
            </w:r>
          </w:p>
          <w:p w:rsidR="00DD4FC6" w:rsidRDefault="00DD4FC6" w:rsidP="00223903">
            <w:pPr>
              <w:pBdr>
                <w:top w:val="single" w:sz="4" w:space="0" w:color="339966"/>
                <w:left w:val="single" w:sz="4" w:space="18" w:color="339966"/>
                <w:bottom w:val="single" w:sz="4" w:space="1" w:color="auto"/>
                <w:right w:val="single" w:sz="4" w:space="7" w:color="339966"/>
              </w:pBdr>
              <w:spacing w:after="30"/>
              <w:ind w:left="360"/>
              <w:jc w:val="both"/>
              <w:rPr>
                <w:rFonts w:ascii="Cambria" w:hAnsi="Cambria" w:cs="Calibri"/>
                <w:b/>
              </w:rPr>
            </w:pPr>
            <w:r w:rsidRPr="00AA585D">
              <w:rPr>
                <w:rFonts w:ascii="Cambria" w:eastAsia="Arial" w:hAnsi="Cambria" w:cs="Arial"/>
                <w:spacing w:val="4"/>
              </w:rPr>
              <w:t>i)</w:t>
            </w:r>
            <w:r w:rsidRPr="00AA585D">
              <w:rPr>
                <w:rFonts w:ascii="Cambria" w:eastAsia="Arial" w:hAnsi="Cambria" w:cs="Arial"/>
                <w:spacing w:val="4"/>
              </w:rPr>
              <w:tab/>
            </w:r>
            <w:r w:rsidRPr="00091376">
              <w:rPr>
                <w:rFonts w:ascii="Cambria" w:hAnsi="Cambria" w:cs="Calibri"/>
              </w:rPr>
              <w:t>Minimum M</w:t>
            </w:r>
            <w:r>
              <w:rPr>
                <w:rFonts w:ascii="Cambria" w:hAnsi="Cambria" w:cs="Calibri"/>
              </w:rPr>
              <w:t>arks to pass practical exam – 60</w:t>
            </w:r>
            <w:r w:rsidRPr="00091376">
              <w:rPr>
                <w:rFonts w:ascii="Cambria" w:hAnsi="Cambria" w:cs="Calibri"/>
              </w:rPr>
              <w:t>%</w:t>
            </w:r>
          </w:p>
          <w:p w:rsidR="00DD4FC6" w:rsidRPr="00223903" w:rsidRDefault="00DD4FC6" w:rsidP="00223903">
            <w:pPr>
              <w:pBdr>
                <w:top w:val="single" w:sz="4" w:space="0" w:color="339966"/>
                <w:left w:val="single" w:sz="4" w:space="18" w:color="339966"/>
                <w:bottom w:val="single" w:sz="4" w:space="1" w:color="auto"/>
                <w:right w:val="single" w:sz="4" w:space="7" w:color="339966"/>
              </w:pBdr>
              <w:spacing w:after="30"/>
              <w:ind w:left="360"/>
              <w:jc w:val="both"/>
              <w:rPr>
                <w:rFonts w:ascii="Cambria" w:hAnsi="Cambria" w:cs="Calibri"/>
                <w:b/>
              </w:rPr>
            </w:pPr>
            <w:r w:rsidRPr="002A5F7D">
              <w:rPr>
                <w:rFonts w:ascii="Cambria" w:hAnsi="Cambria" w:cs="Calibri"/>
                <w:bCs/>
              </w:rPr>
              <w:t>ii)</w:t>
            </w:r>
            <w:r>
              <w:rPr>
                <w:rFonts w:ascii="Cambria" w:hAnsi="Cambria" w:cs="Calibri"/>
                <w:b/>
              </w:rPr>
              <w:t xml:space="preserve">    </w:t>
            </w:r>
            <w:r w:rsidRPr="00091376">
              <w:rPr>
                <w:rFonts w:ascii="Cambria" w:hAnsi="Cambria" w:cs="Calibri"/>
              </w:rPr>
              <w:t xml:space="preserve">Minimum Marks to pass </w:t>
            </w:r>
            <w:r>
              <w:rPr>
                <w:rFonts w:ascii="Cambria" w:hAnsi="Cambria" w:cs="Calibri"/>
              </w:rPr>
              <w:t>theory</w:t>
            </w:r>
            <w:r w:rsidRPr="00091376">
              <w:rPr>
                <w:rFonts w:ascii="Cambria" w:hAnsi="Cambria" w:cs="Calibri"/>
              </w:rPr>
              <w:t xml:space="preserve"> exam – </w:t>
            </w:r>
            <w:r>
              <w:rPr>
                <w:rFonts w:ascii="Cambria" w:hAnsi="Cambria" w:cs="Calibri"/>
              </w:rPr>
              <w:t>40</w:t>
            </w:r>
            <w:r w:rsidRPr="00091376">
              <w:rPr>
                <w:rFonts w:ascii="Cambria" w:hAnsi="Cambria" w:cs="Calibri"/>
              </w:rPr>
              <w:t>%</w:t>
            </w:r>
          </w:p>
          <w:p w:rsidR="00DD4FC6" w:rsidRPr="00647D09" w:rsidRDefault="00DD4FC6" w:rsidP="00B16FE7">
            <w:pPr>
              <w:spacing w:before="68"/>
              <w:ind w:left="102"/>
              <w:rPr>
                <w:rFonts w:ascii="Cambria" w:eastAsia="Arial" w:hAnsi="Cambria" w:cs="Arial"/>
              </w:rPr>
            </w:pPr>
          </w:p>
        </w:tc>
      </w:tr>
    </w:tbl>
    <w:p w:rsidR="00855D6D" w:rsidRPr="00647D09" w:rsidRDefault="00855D6D">
      <w:pPr>
        <w:rPr>
          <w:rFonts w:ascii="Cambria" w:hAnsi="Cambria" w:cs="Mangal"/>
          <w:cs/>
          <w:lang w:bidi="mr-IN"/>
        </w:rPr>
      </w:pPr>
    </w:p>
    <w:p w:rsidR="00DF7FA3" w:rsidRDefault="00DF7FA3">
      <w:pPr>
        <w:rPr>
          <w:rFonts w:ascii="Cambria" w:hAnsi="Cambria"/>
        </w:rPr>
      </w:pPr>
    </w:p>
    <w:p w:rsidR="00541722" w:rsidRPr="00B37463" w:rsidRDefault="00D966E3" w:rsidP="00B37463">
      <w:pPr>
        <w:spacing w:before="70" w:line="312" w:lineRule="auto"/>
        <w:ind w:left="113" w:right="85"/>
        <w:jc w:val="center"/>
        <w:rPr>
          <w:rFonts w:ascii="Cambria" w:eastAsia="Arial" w:hAnsi="Cambria" w:cs="Mangal"/>
          <w:b/>
          <w:sz w:val="28"/>
        </w:rPr>
      </w:pPr>
      <w:r>
        <w:rPr>
          <w:rFonts w:ascii="Cambria" w:eastAsia="Arial" w:hAnsi="Cambria" w:cs="Mangal"/>
          <w:b/>
          <w:sz w:val="28"/>
        </w:rPr>
        <w:t xml:space="preserve">Fig. 1. </w:t>
      </w:r>
      <w:r w:rsidR="00B37463" w:rsidRPr="00B37463">
        <w:rPr>
          <w:rFonts w:ascii="Cambria" w:eastAsia="Arial" w:hAnsi="Cambria" w:cs="Mangal"/>
          <w:b/>
          <w:sz w:val="28"/>
        </w:rPr>
        <w:t xml:space="preserve">Career Progression of </w:t>
      </w:r>
      <w:r w:rsidR="00DF03F8">
        <w:rPr>
          <w:rFonts w:ascii="Cambria" w:eastAsia="Arial" w:hAnsi="Cambria" w:cs="Mangal"/>
          <w:b/>
          <w:sz w:val="28"/>
        </w:rPr>
        <w:t xml:space="preserve">Certificate course in </w:t>
      </w:r>
      <w:r w:rsidR="00BB4366">
        <w:rPr>
          <w:rFonts w:ascii="Cambria" w:eastAsia="Arial" w:hAnsi="Cambria" w:cs="Mangal"/>
          <w:b/>
          <w:sz w:val="28"/>
        </w:rPr>
        <w:t>Tool &amp; Die Maker</w:t>
      </w:r>
      <w:r w:rsidR="00AE2FC5">
        <w:rPr>
          <w:rFonts w:ascii="Cambria" w:eastAsia="Arial" w:hAnsi="Cambria" w:cs="Mangal"/>
          <w:b/>
          <w:sz w:val="28"/>
        </w:rPr>
        <w:t xml:space="preserve"> </w:t>
      </w:r>
    </w:p>
    <w:p w:rsidR="00541722" w:rsidRPr="00647D09" w:rsidRDefault="00541722">
      <w:pPr>
        <w:spacing w:before="70" w:line="312" w:lineRule="auto"/>
        <w:ind w:left="113" w:right="85"/>
        <w:rPr>
          <w:rFonts w:ascii="Cambria" w:eastAsia="Arial" w:hAnsi="Cambria" w:cs="Mangal"/>
        </w:rPr>
      </w:pPr>
    </w:p>
    <w:p w:rsidR="00541722" w:rsidRPr="00647D09" w:rsidRDefault="00541722">
      <w:pPr>
        <w:spacing w:before="70" w:line="312" w:lineRule="auto"/>
        <w:ind w:left="113" w:right="85"/>
        <w:rPr>
          <w:rFonts w:ascii="Cambria" w:eastAsia="Arial" w:hAnsi="Cambria" w:cs="Mangal"/>
        </w:rPr>
      </w:pPr>
    </w:p>
    <w:p w:rsidR="00541722" w:rsidRDefault="008F6262">
      <w:pPr>
        <w:spacing w:before="70" w:line="312" w:lineRule="auto"/>
        <w:ind w:left="113" w:right="85"/>
        <w:rPr>
          <w:rFonts w:ascii="Cambria" w:eastAsia="Arial" w:hAnsi="Cambria" w:cs="Mangal"/>
        </w:rPr>
      </w:pPr>
      <w:r>
        <w:rPr>
          <w:rFonts w:ascii="Cambria" w:eastAsia="Arial" w:hAnsi="Cambria" w:cs="Mangal"/>
          <w:noProof/>
          <w:lang w:bidi="hi-IN"/>
        </w:rPr>
        <w:drawing>
          <wp:inline distT="0" distB="0" distL="0" distR="0">
            <wp:extent cx="6453312" cy="3034512"/>
            <wp:effectExtent l="19050" t="0" r="463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645" cy="3034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138" w:rsidRDefault="00A86138">
      <w:pPr>
        <w:rPr>
          <w:rFonts w:ascii="Cambria" w:eastAsia="Arial" w:hAnsi="Cambria" w:cs="Mangal"/>
        </w:rPr>
      </w:pPr>
      <w:r>
        <w:rPr>
          <w:rFonts w:ascii="Cambria" w:eastAsia="Arial" w:hAnsi="Cambria" w:cs="Mangal"/>
        </w:rPr>
        <w:br w:type="page"/>
      </w:r>
    </w:p>
    <w:p w:rsidR="004A7DD3" w:rsidRDefault="004A7DD3" w:rsidP="004A7DD3">
      <w:pPr>
        <w:rPr>
          <w:rFonts w:eastAsia="Cambria"/>
          <w:b/>
          <w:spacing w:val="1"/>
          <w:w w:val="99"/>
          <w:sz w:val="24"/>
          <w:szCs w:val="24"/>
        </w:rPr>
      </w:pPr>
    </w:p>
    <w:p w:rsidR="004A7DD3" w:rsidRDefault="004A7DD3" w:rsidP="004A7DD3">
      <w:pPr>
        <w:rPr>
          <w:rFonts w:eastAsia="Cambria"/>
          <w:b/>
          <w:spacing w:val="1"/>
          <w:w w:val="99"/>
          <w:sz w:val="24"/>
          <w:szCs w:val="24"/>
        </w:rPr>
      </w:pPr>
    </w:p>
    <w:p w:rsidR="00945BD2" w:rsidRPr="00945BD2" w:rsidRDefault="004B37F9" w:rsidP="00945BD2">
      <w:pPr>
        <w:jc w:val="center"/>
        <w:rPr>
          <w:rFonts w:asciiTheme="minorHAnsi" w:eastAsia="Cambria" w:hAnsiTheme="minorHAnsi"/>
          <w:b/>
          <w:spacing w:val="1"/>
          <w:w w:val="99"/>
          <w:sz w:val="28"/>
          <w:szCs w:val="28"/>
          <w:u w:val="single"/>
        </w:rPr>
      </w:pPr>
      <w:r>
        <w:rPr>
          <w:rFonts w:asciiTheme="minorHAnsi" w:eastAsia="Cambria" w:hAnsiTheme="minorHAnsi"/>
          <w:b/>
          <w:spacing w:val="1"/>
          <w:w w:val="99"/>
          <w:sz w:val="28"/>
          <w:szCs w:val="28"/>
          <w:u w:val="single"/>
        </w:rPr>
        <w:t xml:space="preserve">Course </w:t>
      </w:r>
      <w:r w:rsidR="00945BD2" w:rsidRPr="00945BD2">
        <w:rPr>
          <w:rFonts w:asciiTheme="minorHAnsi" w:eastAsia="Cambria" w:hAnsiTheme="minorHAnsi"/>
          <w:b/>
          <w:spacing w:val="1"/>
          <w:w w:val="99"/>
          <w:sz w:val="28"/>
          <w:szCs w:val="28"/>
          <w:u w:val="single"/>
        </w:rPr>
        <w:t>Curriculum</w:t>
      </w:r>
    </w:p>
    <w:p w:rsidR="004A7DD3" w:rsidRPr="003D1AB6" w:rsidRDefault="004A7DD3" w:rsidP="004A7DD3">
      <w:pPr>
        <w:rPr>
          <w:rFonts w:asciiTheme="minorHAnsi" w:eastAsia="Cambria" w:hAnsiTheme="minorHAnsi"/>
          <w:b/>
          <w:spacing w:val="1"/>
          <w:w w:val="99"/>
          <w:sz w:val="24"/>
          <w:szCs w:val="24"/>
        </w:rPr>
      </w:pPr>
      <w:r w:rsidRPr="003D1AB6">
        <w:rPr>
          <w:rFonts w:asciiTheme="minorHAnsi" w:eastAsia="Cambria" w:hAnsiTheme="minorHAnsi"/>
          <w:b/>
          <w:spacing w:val="1"/>
          <w:w w:val="99"/>
          <w:sz w:val="24"/>
          <w:szCs w:val="24"/>
        </w:rPr>
        <w:t>Syllabus content with time structure</w:t>
      </w:r>
    </w:p>
    <w:p w:rsidR="004A7DD3" w:rsidRPr="003D1AB6" w:rsidRDefault="004A7DD3" w:rsidP="004A7DD3">
      <w:pPr>
        <w:rPr>
          <w:rFonts w:asciiTheme="minorHAnsi" w:eastAsia="Cambria" w:hAnsiTheme="minorHAnsi"/>
          <w:b/>
          <w:spacing w:val="1"/>
          <w:w w:val="99"/>
          <w:sz w:val="24"/>
          <w:szCs w:val="24"/>
        </w:rPr>
      </w:pPr>
      <w:r w:rsidRPr="003D1AB6">
        <w:rPr>
          <w:rFonts w:asciiTheme="minorHAnsi" w:eastAsia="Cambria" w:hAnsiTheme="minorHAnsi"/>
          <w:b/>
          <w:spacing w:val="1"/>
          <w:w w:val="99"/>
          <w:sz w:val="24"/>
          <w:szCs w:val="24"/>
        </w:rPr>
        <w:t>For the course of Certificate Course in Tool &amp; Die Making</w:t>
      </w:r>
    </w:p>
    <w:p w:rsidR="004A7DD3" w:rsidRPr="003D1AB6" w:rsidRDefault="004A7DD3" w:rsidP="004A7DD3">
      <w:pPr>
        <w:rPr>
          <w:rFonts w:asciiTheme="minorHAnsi" w:eastAsia="Cambria" w:hAnsiTheme="minorHAnsi"/>
          <w:b/>
          <w:spacing w:val="1"/>
          <w:w w:val="99"/>
          <w:sz w:val="24"/>
          <w:szCs w:val="24"/>
        </w:rPr>
      </w:pPr>
      <w:r w:rsidRPr="003D1AB6">
        <w:rPr>
          <w:rFonts w:asciiTheme="minorHAnsi" w:eastAsia="Cambria" w:hAnsiTheme="minorHAnsi"/>
          <w:b/>
          <w:spacing w:val="1"/>
          <w:w w:val="99"/>
          <w:sz w:val="24"/>
          <w:szCs w:val="24"/>
        </w:rPr>
        <w:t xml:space="preserve">Duration: 600 hrs. </w:t>
      </w:r>
    </w:p>
    <w:p w:rsidR="004A7DD3" w:rsidRPr="00A410E1" w:rsidRDefault="004A7DD3" w:rsidP="004A7DD3">
      <w:pPr>
        <w:rPr>
          <w:rFonts w:eastAsia="Cambria"/>
          <w:b/>
          <w:spacing w:val="1"/>
          <w:w w:val="99"/>
          <w:sz w:val="24"/>
          <w:szCs w:val="24"/>
        </w:rPr>
      </w:pPr>
      <w:r>
        <w:rPr>
          <w:rFonts w:eastAsia="Cambria"/>
          <w:b/>
          <w:spacing w:val="1"/>
          <w:w w:val="99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2222"/>
        <w:gridCol w:w="2174"/>
        <w:gridCol w:w="2868"/>
        <w:gridCol w:w="1069"/>
        <w:gridCol w:w="912"/>
      </w:tblGrid>
      <w:tr w:rsidR="004A7DD3" w:rsidTr="00140E2E">
        <w:tc>
          <w:tcPr>
            <w:tcW w:w="9245" w:type="dxa"/>
            <w:gridSpan w:val="5"/>
          </w:tcPr>
          <w:p w:rsidR="004A7DD3" w:rsidRDefault="004A7DD3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</w:t>
            </w:r>
            <w:r w:rsidRPr="006F355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nglish communication</w:t>
            </w:r>
          </w:p>
        </w:tc>
      </w:tr>
      <w:tr w:rsidR="004A7DD3" w:rsidTr="00140E2E">
        <w:tc>
          <w:tcPr>
            <w:tcW w:w="4396" w:type="dxa"/>
            <w:gridSpan w:val="2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4A7DD3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68" w:type="dxa"/>
          </w:tcPr>
          <w:p w:rsidR="004A7DD3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1981" w:type="dxa"/>
            <w:gridSpan w:val="2"/>
          </w:tcPr>
          <w:p w:rsidR="004A7DD3" w:rsidRDefault="004A7DD3" w:rsidP="00140E2E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4A7DD3" w:rsidTr="00140E2E">
        <w:tc>
          <w:tcPr>
            <w:tcW w:w="2222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36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174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12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68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69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4A7DD3" w:rsidTr="00140E2E">
        <w:tc>
          <w:tcPr>
            <w:tcW w:w="2222" w:type="dxa"/>
            <w:tcBorders>
              <w:bottom w:val="nil"/>
            </w:tcBorders>
          </w:tcPr>
          <w:p w:rsidR="004A7DD3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  <w:r w:rsidRPr="005470E8">
              <w:rPr>
                <w:b/>
                <w:bCs/>
                <w:szCs w:val="28"/>
              </w:rPr>
              <w:t>Phonetics</w:t>
            </w:r>
          </w:p>
          <w:p w:rsidR="004A7DD3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  <w:p w:rsidR="004A7DD3" w:rsidRPr="005470E8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bCs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174" w:type="dxa"/>
            <w:tcBorders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68" w:type="dxa"/>
            <w:tcBorders>
              <w:bottom w:val="nil"/>
            </w:tcBorders>
          </w:tcPr>
          <w:p w:rsidR="004A7DD3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Cs w:val="28"/>
              </w:rPr>
            </w:pPr>
            <w:r w:rsidRPr="00EF33F4">
              <w:rPr>
                <w:b/>
                <w:bCs/>
                <w:szCs w:val="28"/>
              </w:rPr>
              <w:t>The science of speech –</w:t>
            </w:r>
            <w:r w:rsidRPr="00FF2FAF">
              <w:rPr>
                <w:szCs w:val="28"/>
              </w:rPr>
              <w:t xml:space="preserve"> sounds. </w:t>
            </w:r>
          </w:p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F2FAF">
              <w:rPr>
                <w:szCs w:val="28"/>
              </w:rPr>
              <w:t xml:space="preserve">Definition – Branches of  Phonetics Auditory, </w:t>
            </w:r>
            <w:r>
              <w:rPr>
                <w:szCs w:val="28"/>
              </w:rPr>
              <w:t xml:space="preserve">     </w:t>
            </w:r>
            <w:r w:rsidRPr="00FF2FAF">
              <w:rPr>
                <w:szCs w:val="28"/>
              </w:rPr>
              <w:t>Articulatory  and Acousit  phonetics.</w:t>
            </w:r>
          </w:p>
        </w:tc>
        <w:tc>
          <w:tcPr>
            <w:tcW w:w="1069" w:type="dxa"/>
            <w:tcBorders>
              <w:bottom w:val="nil"/>
            </w:tcBorders>
          </w:tcPr>
          <w:p w:rsidR="004A7DD3" w:rsidRPr="005470E8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12</w:t>
            </w:r>
            <w:r w:rsidRPr="005470E8">
              <w:rPr>
                <w:rFonts w:eastAsia="Cambria"/>
              </w:rPr>
              <w:t xml:space="preserve"> </w:t>
            </w:r>
          </w:p>
        </w:tc>
        <w:tc>
          <w:tcPr>
            <w:tcW w:w="912" w:type="dxa"/>
            <w:tcBorders>
              <w:bottom w:val="nil"/>
            </w:tcBorders>
          </w:tcPr>
          <w:p w:rsidR="004A7DD3" w:rsidRPr="005470E8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36</w:t>
            </w:r>
          </w:p>
        </w:tc>
      </w:tr>
      <w:tr w:rsidR="004A7DD3" w:rsidTr="00140E2E">
        <w:tc>
          <w:tcPr>
            <w:tcW w:w="2222" w:type="dxa"/>
            <w:tcBorders>
              <w:top w:val="nil"/>
              <w:bottom w:val="nil"/>
            </w:tcBorders>
          </w:tcPr>
          <w:p w:rsidR="004A7DD3" w:rsidRPr="00EF33F4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  <w:r w:rsidRPr="00EF33F4">
              <w:rPr>
                <w:b/>
                <w:bCs/>
                <w:szCs w:val="28"/>
              </w:rPr>
              <w:t>Speech</w:t>
            </w:r>
          </w:p>
        </w:tc>
        <w:tc>
          <w:tcPr>
            <w:tcW w:w="2174" w:type="dxa"/>
            <w:tcBorders>
              <w:top w:val="nil"/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BodyText"/>
              <w:jc w:val="both"/>
              <w:rPr>
                <w:szCs w:val="28"/>
              </w:rPr>
            </w:pPr>
            <w:r w:rsidRPr="00EF33F4">
              <w:rPr>
                <w:b/>
                <w:bCs/>
                <w:szCs w:val="28"/>
              </w:rPr>
              <w:t>Mechanism –</w:t>
            </w:r>
            <w:r w:rsidRPr="00FF2FAF">
              <w:rPr>
                <w:szCs w:val="28"/>
              </w:rPr>
              <w:t xml:space="preserve"> How do we speak?</w:t>
            </w:r>
          </w:p>
          <w:p w:rsidR="004A7DD3" w:rsidRDefault="004A7DD3" w:rsidP="00140E2E">
            <w:pPr>
              <w:pStyle w:val="BodyText"/>
              <w:jc w:val="both"/>
              <w:rPr>
                <w:szCs w:val="28"/>
              </w:rPr>
            </w:pPr>
            <w:r w:rsidRPr="00FF2FAF">
              <w:rPr>
                <w:szCs w:val="28"/>
              </w:rPr>
              <w:t>Vocal organs – Their role in production of speech sounds.</w:t>
            </w:r>
          </w:p>
          <w:p w:rsidR="004A7DD3" w:rsidRPr="00FF2FAF" w:rsidRDefault="004A7DD3" w:rsidP="00140E2E">
            <w:pPr>
              <w:pStyle w:val="BodyText"/>
              <w:jc w:val="both"/>
              <w:rPr>
                <w:szCs w:val="28"/>
              </w:rPr>
            </w:pPr>
            <w:r w:rsidRPr="00FF2FAF">
              <w:rPr>
                <w:szCs w:val="28"/>
              </w:rPr>
              <w:t xml:space="preserve">Speech sounds in English language consonant sounds and vowel sounds – Monophony and diphthong. 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Pr="005470E8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Pr="005470E8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Tr="00140E2E">
        <w:tc>
          <w:tcPr>
            <w:tcW w:w="2222" w:type="dxa"/>
            <w:tcBorders>
              <w:top w:val="nil"/>
              <w:bottom w:val="nil"/>
            </w:tcBorders>
          </w:tcPr>
          <w:p w:rsidR="004A7DD3" w:rsidRPr="00EF33F4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  <w:r w:rsidRPr="0004498E">
              <w:rPr>
                <w:b/>
                <w:bCs/>
                <w:szCs w:val="28"/>
              </w:rPr>
              <w:t>Units of pronunciation</w:t>
            </w:r>
          </w:p>
        </w:tc>
        <w:tc>
          <w:tcPr>
            <w:tcW w:w="2174" w:type="dxa"/>
            <w:tcBorders>
              <w:top w:val="nil"/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4A7DD3" w:rsidRPr="00A170CE" w:rsidRDefault="004A7DD3" w:rsidP="00140E2E">
            <w:pPr>
              <w:pStyle w:val="BodyText"/>
              <w:jc w:val="both"/>
              <w:rPr>
                <w:b/>
                <w:bCs/>
                <w:szCs w:val="28"/>
              </w:rPr>
            </w:pPr>
            <w:r w:rsidRPr="00A170CE">
              <w:rPr>
                <w:b/>
                <w:bCs/>
                <w:szCs w:val="28"/>
              </w:rPr>
              <w:t>Syllable Accented and unaccented.</w:t>
            </w:r>
          </w:p>
          <w:p w:rsidR="004A7DD3" w:rsidRDefault="004A7DD3" w:rsidP="00140E2E">
            <w:pPr>
              <w:pStyle w:val="BodyText"/>
              <w:jc w:val="both"/>
              <w:rPr>
                <w:szCs w:val="28"/>
              </w:rPr>
            </w:pPr>
            <w:r w:rsidRPr="00FF2FAF">
              <w:rPr>
                <w:szCs w:val="28"/>
              </w:rPr>
              <w:t>Vocal quality – Tone pitch and volume. Innovation, modulation of voice – Falling and rising tone.</w:t>
            </w:r>
          </w:p>
          <w:p w:rsidR="004A7DD3" w:rsidRDefault="004A7DD3" w:rsidP="00140E2E">
            <w:pPr>
              <w:pStyle w:val="BodyText"/>
              <w:jc w:val="both"/>
              <w:rPr>
                <w:szCs w:val="28"/>
              </w:rPr>
            </w:pPr>
            <w:r w:rsidRPr="00FF2FAF">
              <w:rPr>
                <w:szCs w:val="28"/>
              </w:rPr>
              <w:t>Rhythm speaking English.</w:t>
            </w:r>
          </w:p>
          <w:p w:rsidR="004A7DD3" w:rsidRDefault="004A7DD3" w:rsidP="00140E2E">
            <w:pPr>
              <w:pStyle w:val="BodyText"/>
              <w:jc w:val="both"/>
              <w:rPr>
                <w:szCs w:val="28"/>
              </w:rPr>
            </w:pPr>
            <w:r w:rsidRPr="00FF2FAF">
              <w:rPr>
                <w:szCs w:val="28"/>
              </w:rPr>
              <w:t>Received pronunciation of English – difference between Indian pronunciation and R.P.</w:t>
            </w:r>
          </w:p>
          <w:p w:rsidR="004A7DD3" w:rsidRPr="00FF2FAF" w:rsidRDefault="004A7DD3" w:rsidP="00140E2E">
            <w:pPr>
              <w:pStyle w:val="BodyText"/>
              <w:jc w:val="both"/>
              <w:rPr>
                <w:szCs w:val="28"/>
              </w:rPr>
            </w:pPr>
            <w:r w:rsidRPr="00FF2FAF">
              <w:rPr>
                <w:szCs w:val="28"/>
              </w:rPr>
              <w:t>Kinds of sentences in English language and their pronunciation.</w:t>
            </w:r>
          </w:p>
          <w:p w:rsidR="004A7DD3" w:rsidRPr="00EF33F4" w:rsidRDefault="004A7DD3" w:rsidP="00140E2E">
            <w:pPr>
              <w:pStyle w:val="BodyText"/>
              <w:jc w:val="both"/>
              <w:rPr>
                <w:b/>
                <w:bCs/>
                <w:szCs w:val="28"/>
              </w:rPr>
            </w:pPr>
            <w:r w:rsidRPr="00FF2FAF">
              <w:rPr>
                <w:szCs w:val="28"/>
              </w:rPr>
              <w:t>Common errors of as Indian in English.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Pr="005470E8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Pr="005470E8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Tr="00140E2E">
        <w:tc>
          <w:tcPr>
            <w:tcW w:w="222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F355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Enric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</w:t>
            </w:r>
            <w:r w:rsidRPr="006F355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V</w:t>
            </w:r>
            <w:r w:rsidRPr="006F355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ocabulary </w:t>
            </w:r>
          </w:p>
          <w:p w:rsidR="004A7DD3" w:rsidRPr="0004498E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74" w:type="dxa"/>
            <w:tcBorders>
              <w:top w:val="nil"/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BodyText"/>
              <w:jc w:val="both"/>
              <w:rPr>
                <w:szCs w:val="28"/>
              </w:rPr>
            </w:pPr>
            <w:r w:rsidRPr="00A170CE">
              <w:rPr>
                <w:b/>
                <w:bCs/>
                <w:szCs w:val="28"/>
              </w:rPr>
              <w:t>Payronymixs,</w:t>
            </w:r>
            <w:r w:rsidRPr="00FF2FAF">
              <w:rPr>
                <w:szCs w:val="28"/>
              </w:rPr>
              <w:t xml:space="preserve"> Synonyms, Antonyms and Homonyms – Acronyms.</w:t>
            </w:r>
            <w:r>
              <w:rPr>
                <w:szCs w:val="28"/>
              </w:rPr>
              <w:t xml:space="preserve"> </w:t>
            </w:r>
          </w:p>
          <w:p w:rsidR="004A7DD3" w:rsidRDefault="004A7DD3" w:rsidP="00140E2E">
            <w:pPr>
              <w:pStyle w:val="BodyText"/>
              <w:jc w:val="both"/>
              <w:rPr>
                <w:szCs w:val="28"/>
              </w:rPr>
            </w:pPr>
            <w:r w:rsidRPr="00FF2FAF">
              <w:rPr>
                <w:szCs w:val="28"/>
              </w:rPr>
              <w:t>Phrases and Idioms, Proverbs and some popular idiomatic expressions.</w:t>
            </w:r>
          </w:p>
          <w:p w:rsidR="004A7DD3" w:rsidRDefault="004A7DD3" w:rsidP="00140E2E">
            <w:pPr>
              <w:pStyle w:val="BodyText"/>
              <w:jc w:val="both"/>
              <w:rPr>
                <w:szCs w:val="28"/>
              </w:rPr>
            </w:pPr>
            <w:r w:rsidRPr="00FF2FAF">
              <w:rPr>
                <w:szCs w:val="28"/>
              </w:rPr>
              <w:t xml:space="preserve">Formation of words in </w:t>
            </w:r>
            <w:r w:rsidRPr="00FF2FAF">
              <w:rPr>
                <w:szCs w:val="28"/>
              </w:rPr>
              <w:lastRenderedPageBreak/>
              <w:t>English language – Nouns, Verbs,  Adjective Adverbs etc.</w:t>
            </w:r>
          </w:p>
          <w:p w:rsidR="004A7DD3" w:rsidRDefault="004A7DD3" w:rsidP="00140E2E">
            <w:pPr>
              <w:pStyle w:val="BodyText"/>
              <w:jc w:val="both"/>
              <w:rPr>
                <w:szCs w:val="28"/>
              </w:rPr>
            </w:pPr>
            <w:r w:rsidRPr="00FF2FAF">
              <w:rPr>
                <w:szCs w:val="28"/>
              </w:rPr>
              <w:t>Technical terms and words often confused.</w:t>
            </w:r>
          </w:p>
          <w:p w:rsidR="004A7DD3" w:rsidRPr="00A170CE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F2FAF">
              <w:rPr>
                <w:szCs w:val="28"/>
              </w:rPr>
              <w:t>Prefixes and suffixes in English their role in formation</w:t>
            </w:r>
            <w:r w:rsidRPr="00FF2FAF">
              <w:rPr>
                <w:b/>
                <w:szCs w:val="28"/>
              </w:rPr>
              <w:t xml:space="preserve"> </w:t>
            </w:r>
            <w:r w:rsidRPr="00FF2FAF">
              <w:rPr>
                <w:szCs w:val="28"/>
              </w:rPr>
              <w:t>of words.</w:t>
            </w:r>
            <w:r w:rsidRPr="00FF2FAF">
              <w:rPr>
                <w:b/>
                <w:szCs w:val="28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Pr="005470E8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Pr="005470E8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Tr="00140E2E">
        <w:tc>
          <w:tcPr>
            <w:tcW w:w="222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6F355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lastRenderedPageBreak/>
              <w:t xml:space="preserve">Writing-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S</w:t>
            </w:r>
            <w:r w:rsidRPr="006F355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kills</w:t>
            </w:r>
          </w:p>
          <w:p w:rsidR="004A7DD3" w:rsidRPr="006F3556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nil"/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rPr>
                <w:szCs w:val="28"/>
              </w:rPr>
            </w:pPr>
            <w:r w:rsidRPr="00A170CE">
              <w:rPr>
                <w:b/>
                <w:bCs/>
                <w:szCs w:val="28"/>
              </w:rPr>
              <w:t>Application –</w:t>
            </w:r>
            <w:r w:rsidRPr="00FF2FAF">
              <w:rPr>
                <w:szCs w:val="28"/>
              </w:rPr>
              <w:t xml:space="preserve"> writing, letter writing types of letters – personal, official and D.O. letters. Business letters.</w:t>
            </w:r>
          </w:p>
          <w:p w:rsidR="004A7DD3" w:rsidRDefault="004A7DD3" w:rsidP="00140E2E">
            <w:pPr>
              <w:rPr>
                <w:szCs w:val="28"/>
              </w:rPr>
            </w:pPr>
            <w:r w:rsidRPr="00FF2FAF">
              <w:rPr>
                <w:szCs w:val="28"/>
              </w:rPr>
              <w:t>Advertisement, Tender – Notices, Memorandum, Notice , Notification, circulars. Press communiqué etc.</w:t>
            </w:r>
          </w:p>
          <w:p w:rsidR="004A7DD3" w:rsidRDefault="004A7DD3" w:rsidP="00140E2E">
            <w:pPr>
              <w:pStyle w:val="BodyText"/>
              <w:jc w:val="both"/>
              <w:rPr>
                <w:szCs w:val="28"/>
              </w:rPr>
            </w:pPr>
            <w:r w:rsidRPr="00FF2FAF">
              <w:rPr>
                <w:szCs w:val="28"/>
              </w:rPr>
              <w:t>Letters to the editor, letter of inquiry. Reply to such letters.</w:t>
            </w:r>
          </w:p>
          <w:p w:rsidR="004A7DD3" w:rsidRPr="00A170CE" w:rsidRDefault="004A7DD3" w:rsidP="00140E2E">
            <w:pPr>
              <w:pStyle w:val="BodyText"/>
              <w:jc w:val="both"/>
              <w:rPr>
                <w:b/>
                <w:bCs/>
                <w:szCs w:val="28"/>
              </w:rPr>
            </w:pPr>
            <w:r>
              <w:rPr>
                <w:szCs w:val="28"/>
              </w:rPr>
              <w:t>W</w:t>
            </w:r>
            <w:r w:rsidRPr="00FF2FAF">
              <w:rPr>
                <w:szCs w:val="28"/>
              </w:rPr>
              <w:t>riting inter office notes, note – sheet, orders, joining letters, show cause memo etc</w:t>
            </w:r>
            <w:r w:rsidRPr="00BE3B7B">
              <w:rPr>
                <w:sz w:val="24"/>
              </w:rPr>
              <w:t>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Pr="005470E8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Pr="005470E8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Tr="00140E2E">
        <w:tc>
          <w:tcPr>
            <w:tcW w:w="222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  <w:p w:rsidR="004A7DD3" w:rsidRPr="00F01B22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01B22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Communication-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S</w:t>
            </w:r>
            <w:r w:rsidRPr="00F01B22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kills</w:t>
            </w:r>
          </w:p>
          <w:p w:rsidR="004A7DD3" w:rsidRPr="006F3556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nil"/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A170CE">
              <w:rPr>
                <w:b/>
                <w:bCs/>
                <w:szCs w:val="28"/>
              </w:rPr>
              <w:t xml:space="preserve">Communication </w:t>
            </w:r>
            <w:r w:rsidRPr="00FF2FAF">
              <w:rPr>
                <w:szCs w:val="28"/>
              </w:rPr>
              <w:t>– Definition, kinds of communication – verbal and Non- verbal.</w:t>
            </w:r>
          </w:p>
          <w:p w:rsidR="004A7DD3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FF2FAF">
              <w:rPr>
                <w:szCs w:val="28"/>
              </w:rPr>
              <w:t>Aids to verbal communication visual and auditory – electronics media.</w:t>
            </w:r>
          </w:p>
          <w:p w:rsidR="004A7DD3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FF2FAF">
              <w:rPr>
                <w:szCs w:val="28"/>
              </w:rPr>
              <w:t>Some visual aids – Placards Transparencies, charts, tables, Graphs, Pictorials etc.</w:t>
            </w:r>
          </w:p>
          <w:p w:rsidR="004A7DD3" w:rsidRPr="00A170CE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FF2FAF">
              <w:rPr>
                <w:szCs w:val="28"/>
              </w:rPr>
              <w:t>Conversation in English.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Pr="005470E8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Pr="005470E8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Tr="00140E2E">
        <w:tc>
          <w:tcPr>
            <w:tcW w:w="222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nil"/>
              <w:bottom w:val="nil"/>
            </w:tcBorders>
          </w:tcPr>
          <w:p w:rsidR="004A7DD3" w:rsidRPr="00A170CE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bCs/>
                <w:spacing w:val="1"/>
                <w:w w:val="99"/>
                <w:sz w:val="24"/>
                <w:szCs w:val="24"/>
              </w:rPr>
            </w:pPr>
            <w:r w:rsidRPr="00A170CE">
              <w:rPr>
                <w:b/>
                <w:bCs/>
                <w:szCs w:val="28"/>
              </w:rPr>
              <w:t>Public speaking</w:t>
            </w: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4A7DD3" w:rsidRPr="00A170CE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FF2FAF">
              <w:rPr>
                <w:szCs w:val="28"/>
              </w:rPr>
              <w:t>How to control the fear and nervousness in public speaking.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Pr="005470E8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Pr="005470E8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Tr="00140E2E">
        <w:tc>
          <w:tcPr>
            <w:tcW w:w="222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nil"/>
              <w:bottom w:val="nil"/>
            </w:tcBorders>
          </w:tcPr>
          <w:p w:rsidR="004A7DD3" w:rsidRPr="00A170CE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  <w:r w:rsidRPr="00A170CE">
              <w:rPr>
                <w:b/>
                <w:bCs/>
                <w:szCs w:val="28"/>
              </w:rPr>
              <w:t>Preparation</w:t>
            </w: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4A7DD3" w:rsidRPr="00FF2FAF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FF2FAF">
              <w:rPr>
                <w:szCs w:val="28"/>
              </w:rPr>
              <w:t>selection of a suitable out- fit delivery 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Pr="005470E8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Pr="005470E8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Tr="00140E2E">
        <w:tc>
          <w:tcPr>
            <w:tcW w:w="222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nil"/>
              <w:bottom w:val="nil"/>
            </w:tcBorders>
          </w:tcPr>
          <w:p w:rsidR="004A7DD3" w:rsidRPr="00A170CE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  <w:r w:rsidRPr="00A170CE">
              <w:rPr>
                <w:b/>
                <w:bCs/>
                <w:szCs w:val="28"/>
              </w:rPr>
              <w:t>Eye – contact</w:t>
            </w: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4A7DD3" w:rsidRPr="00FF2FAF" w:rsidRDefault="004A7DD3" w:rsidP="00140E2E">
            <w:pPr>
              <w:pStyle w:val="BodyText"/>
              <w:spacing w:after="0"/>
              <w:rPr>
                <w:szCs w:val="28"/>
              </w:rPr>
            </w:pPr>
            <w:r>
              <w:rPr>
                <w:szCs w:val="28"/>
              </w:rPr>
              <w:t>I</w:t>
            </w:r>
            <w:r w:rsidRPr="00FF2FAF">
              <w:rPr>
                <w:szCs w:val="28"/>
              </w:rPr>
              <w:t>ts role in communication 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Pr="005470E8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Pr="005470E8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Tr="00140E2E">
        <w:tc>
          <w:tcPr>
            <w:tcW w:w="222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nil"/>
              <w:bottom w:val="nil"/>
            </w:tcBorders>
          </w:tcPr>
          <w:p w:rsidR="004A7DD3" w:rsidRPr="00A170CE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  <w:r w:rsidRPr="00A170CE">
              <w:rPr>
                <w:b/>
                <w:bCs/>
                <w:szCs w:val="28"/>
              </w:rPr>
              <w:t>Body – Language</w:t>
            </w: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4A7DD3" w:rsidRPr="00FF2FAF" w:rsidRDefault="004A7DD3" w:rsidP="00140E2E">
            <w:pPr>
              <w:pStyle w:val="BodyText"/>
              <w:spacing w:after="0"/>
              <w:rPr>
                <w:szCs w:val="28"/>
              </w:rPr>
            </w:pPr>
            <w:r>
              <w:rPr>
                <w:szCs w:val="28"/>
              </w:rPr>
              <w:t>I</w:t>
            </w:r>
            <w:r w:rsidRPr="00FF2FAF">
              <w:rPr>
                <w:szCs w:val="28"/>
              </w:rPr>
              <w:t>ts reusing its contribution in communication.</w:t>
            </w:r>
          </w:p>
          <w:p w:rsidR="004A7DD3" w:rsidRDefault="004A7DD3" w:rsidP="00140E2E">
            <w:pPr>
              <w:pStyle w:val="BodyText"/>
              <w:spacing w:after="0"/>
              <w:rPr>
                <w:szCs w:val="28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Pr="005470E8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Pr="005470E8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Tr="00140E2E">
        <w:tc>
          <w:tcPr>
            <w:tcW w:w="222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nil"/>
              <w:bottom w:val="nil"/>
            </w:tcBorders>
          </w:tcPr>
          <w:p w:rsidR="004A7DD3" w:rsidRPr="00613A45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  <w:r w:rsidRPr="00613A45">
              <w:rPr>
                <w:b/>
                <w:bCs/>
                <w:szCs w:val="28"/>
              </w:rPr>
              <w:t>Presentation skills</w:t>
            </w: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BodyText"/>
              <w:spacing w:after="0"/>
              <w:rPr>
                <w:szCs w:val="28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Pr="005470E8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Pr="005470E8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Tr="00140E2E">
        <w:tc>
          <w:tcPr>
            <w:tcW w:w="222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nil"/>
              <w:bottom w:val="nil"/>
            </w:tcBorders>
          </w:tcPr>
          <w:p w:rsidR="004A7DD3" w:rsidRPr="00613A45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  <w:r w:rsidRPr="00613A45">
              <w:rPr>
                <w:b/>
                <w:bCs/>
                <w:szCs w:val="28"/>
              </w:rPr>
              <w:t>Group- discussion</w:t>
            </w:r>
          </w:p>
        </w:tc>
        <w:tc>
          <w:tcPr>
            <w:tcW w:w="2868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BodyText"/>
              <w:spacing w:after="0"/>
              <w:rPr>
                <w:szCs w:val="28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Pr="005470E8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Pr="005470E8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Tr="00140E2E">
        <w:tc>
          <w:tcPr>
            <w:tcW w:w="2222" w:type="dxa"/>
            <w:tcBorders>
              <w:top w:val="nil"/>
            </w:tcBorders>
          </w:tcPr>
          <w:p w:rsidR="004A7DD3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nil"/>
            </w:tcBorders>
          </w:tcPr>
          <w:p w:rsidR="004A7DD3" w:rsidRPr="00613A45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  <w:r w:rsidRPr="00613A45">
              <w:rPr>
                <w:b/>
                <w:bCs/>
                <w:szCs w:val="28"/>
              </w:rPr>
              <w:t>Mock – interview</w:t>
            </w:r>
          </w:p>
        </w:tc>
        <w:tc>
          <w:tcPr>
            <w:tcW w:w="2868" w:type="dxa"/>
            <w:tcBorders>
              <w:top w:val="nil"/>
            </w:tcBorders>
          </w:tcPr>
          <w:p w:rsidR="004A7DD3" w:rsidRDefault="004A7DD3" w:rsidP="00140E2E">
            <w:pPr>
              <w:pStyle w:val="BodyText"/>
              <w:spacing w:after="0"/>
              <w:rPr>
                <w:szCs w:val="28"/>
              </w:rPr>
            </w:pPr>
          </w:p>
        </w:tc>
        <w:tc>
          <w:tcPr>
            <w:tcW w:w="1069" w:type="dxa"/>
            <w:tcBorders>
              <w:top w:val="nil"/>
            </w:tcBorders>
          </w:tcPr>
          <w:p w:rsidR="004A7DD3" w:rsidRPr="005470E8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:rsidR="004A7DD3" w:rsidRPr="005470E8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</w:tbl>
    <w:p w:rsidR="004A7DD3" w:rsidRDefault="004A7DD3" w:rsidP="004A7DD3">
      <w:pPr>
        <w:rPr>
          <w:rFonts w:eastAsia="Cambria"/>
          <w:b/>
          <w:spacing w:val="1"/>
          <w:w w:val="99"/>
          <w:sz w:val="24"/>
          <w:szCs w:val="24"/>
        </w:rPr>
      </w:pPr>
      <w:r>
        <w:rPr>
          <w:rFonts w:eastAsia="Cambria"/>
          <w:b/>
          <w:spacing w:val="1"/>
          <w:w w:val="99"/>
          <w:sz w:val="24"/>
          <w:szCs w:val="24"/>
        </w:rPr>
        <w:tab/>
      </w:r>
    </w:p>
    <w:p w:rsidR="0026024F" w:rsidRDefault="0026024F">
      <w:pPr>
        <w:rPr>
          <w:rFonts w:eastAsia="Cambria"/>
          <w:b/>
          <w:spacing w:val="1"/>
          <w:w w:val="99"/>
          <w:sz w:val="24"/>
          <w:szCs w:val="24"/>
        </w:rPr>
      </w:pPr>
      <w:r>
        <w:rPr>
          <w:rFonts w:eastAsia="Cambria"/>
          <w:b/>
          <w:spacing w:val="1"/>
          <w:w w:val="99"/>
          <w:sz w:val="24"/>
          <w:szCs w:val="24"/>
        </w:rPr>
        <w:br w:type="page"/>
      </w:r>
    </w:p>
    <w:p w:rsidR="004A7DD3" w:rsidRDefault="004A7DD3" w:rsidP="004A7DD3">
      <w:pPr>
        <w:rPr>
          <w:rFonts w:eastAsia="Cambria"/>
          <w:b/>
          <w:spacing w:val="1"/>
          <w:w w:val="99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17"/>
        <w:gridCol w:w="2159"/>
        <w:gridCol w:w="2888"/>
        <w:gridCol w:w="1069"/>
        <w:gridCol w:w="912"/>
      </w:tblGrid>
      <w:tr w:rsidR="004A7DD3" w:rsidTr="00140E2E">
        <w:tc>
          <w:tcPr>
            <w:tcW w:w="9245" w:type="dxa"/>
            <w:gridSpan w:val="5"/>
          </w:tcPr>
          <w:p w:rsidR="004A7DD3" w:rsidRDefault="004A7DD3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 w:rsidRPr="0022129F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Workshop Calculation     </w:t>
            </w:r>
          </w:p>
        </w:tc>
      </w:tr>
      <w:tr w:rsidR="004A7DD3" w:rsidTr="00140E2E">
        <w:tc>
          <w:tcPr>
            <w:tcW w:w="4376" w:type="dxa"/>
            <w:gridSpan w:val="2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4A7DD3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88" w:type="dxa"/>
          </w:tcPr>
          <w:p w:rsidR="004A7DD3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1981" w:type="dxa"/>
            <w:gridSpan w:val="2"/>
          </w:tcPr>
          <w:p w:rsidR="004A7DD3" w:rsidRDefault="004A7DD3" w:rsidP="00140E2E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4A7DD3" w:rsidRPr="002C03F1" w:rsidTr="00140E2E">
        <w:tc>
          <w:tcPr>
            <w:tcW w:w="2217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48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159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0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88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69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4A7DD3" w:rsidRPr="005470E8" w:rsidTr="00140E2E">
        <w:tc>
          <w:tcPr>
            <w:tcW w:w="2217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7E6DC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Trigonometry units and measurement of angles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4A7DD3" w:rsidRPr="00D74E9A" w:rsidRDefault="004A7DD3" w:rsidP="00140E2E">
            <w:pPr>
              <w:rPr>
                <w:szCs w:val="28"/>
              </w:rPr>
            </w:pPr>
            <w:r w:rsidRPr="00D34B02">
              <w:rPr>
                <w:b/>
                <w:bCs/>
                <w:szCs w:val="28"/>
              </w:rPr>
              <w:t>To define right angle in</w:t>
            </w:r>
            <w:r w:rsidRPr="00D74E9A">
              <w:rPr>
                <w:szCs w:val="28"/>
              </w:rPr>
              <w:t xml:space="preserve"> different systems and a radian.</w:t>
            </w:r>
          </w:p>
          <w:p w:rsidR="004A7DD3" w:rsidRPr="00D74E9A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D74E9A">
              <w:rPr>
                <w:szCs w:val="28"/>
              </w:rPr>
              <w:t>Relation between Radians and Degrees – Problems.</w:t>
            </w:r>
          </w:p>
          <w:p w:rsidR="004A7DD3" w:rsidRPr="00D74E9A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D74E9A">
              <w:rPr>
                <w:szCs w:val="28"/>
              </w:rPr>
              <w:t>To derive Arc length = r x 0 and Area of a sector A = ½ r20 and to show radian is a constant angle – Related Problems.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mbria"/>
              </w:rPr>
            </w:pPr>
            <w:r w:rsidRPr="00A8325B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mbria"/>
              </w:rPr>
            </w:pPr>
            <w:r w:rsidRPr="00A8325B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48</w:t>
            </w:r>
          </w:p>
        </w:tc>
      </w:tr>
      <w:tr w:rsidR="004A7DD3" w:rsidRPr="005470E8" w:rsidTr="00140E2E">
        <w:tc>
          <w:tcPr>
            <w:tcW w:w="2217" w:type="dxa"/>
            <w:tcBorders>
              <w:top w:val="nil"/>
              <w:bottom w:val="nil"/>
            </w:tcBorders>
          </w:tcPr>
          <w:p w:rsidR="004A7DD3" w:rsidRPr="007E6DC6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7E6DC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Trigonometric ratios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4A7DD3" w:rsidRPr="007E6DC6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D34B02">
              <w:rPr>
                <w:b/>
                <w:bCs/>
                <w:szCs w:val="28"/>
              </w:rPr>
              <w:t>Definition of Trigonometric</w:t>
            </w:r>
            <w:r w:rsidRPr="007E6DC6">
              <w:rPr>
                <w:szCs w:val="28"/>
              </w:rPr>
              <w:t xml:space="preserve"> functions as sides of a right angled triangle.</w:t>
            </w:r>
          </w:p>
          <w:p w:rsidR="004A7DD3" w:rsidRPr="00D74E9A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>To derive Identities – Problems</w:t>
            </w:r>
            <w:r>
              <w:rPr>
                <w:szCs w:val="28"/>
              </w:rPr>
              <w:t xml:space="preserve">: </w:t>
            </w:r>
            <w:r w:rsidRPr="007E6DC6">
              <w:rPr>
                <w:szCs w:val="28"/>
              </w:rPr>
              <w:t>To find Trigonometric Ratios of Standard angles like 00, 300, etc.,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RPr="005470E8" w:rsidTr="00140E2E">
        <w:tc>
          <w:tcPr>
            <w:tcW w:w="2217" w:type="dxa"/>
            <w:tcBorders>
              <w:top w:val="nil"/>
              <w:bottom w:val="nil"/>
            </w:tcBorders>
          </w:tcPr>
          <w:p w:rsidR="004A7DD3" w:rsidRPr="007E6DC6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7E6DC6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Allied angles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4A7DD3" w:rsidRPr="007E6DC6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D34B02">
              <w:rPr>
                <w:b/>
                <w:bCs/>
                <w:szCs w:val="28"/>
              </w:rPr>
              <w:t>Rule of signs</w:t>
            </w:r>
            <w:r>
              <w:rPr>
                <w:b/>
                <w:bCs/>
                <w:szCs w:val="28"/>
              </w:rPr>
              <w:t xml:space="preserve">: </w:t>
            </w:r>
            <w:r w:rsidRPr="007E6DC6">
              <w:rPr>
                <w:szCs w:val="28"/>
              </w:rPr>
              <w:t>Meaning of Allied angles and Derivations of -0, 90, -0, 90 + 0.</w:t>
            </w:r>
          </w:p>
          <w:p w:rsidR="004A7DD3" w:rsidRPr="007E6DC6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 xml:space="preserve">Formulae of 180 </w:t>
            </w:r>
            <w:r w:rsidRPr="007E6DC6">
              <w:rPr>
                <w:szCs w:val="28"/>
              </w:rPr>
              <w:sym w:font="Symbol" w:char="F0B1"/>
            </w:r>
            <w:r w:rsidRPr="007E6DC6">
              <w:rPr>
                <w:szCs w:val="28"/>
              </w:rPr>
              <w:t xml:space="preserve"> 0, 270 </w:t>
            </w:r>
            <w:r w:rsidRPr="007E6DC6">
              <w:rPr>
                <w:szCs w:val="28"/>
              </w:rPr>
              <w:sym w:font="Symbol" w:char="F0B1"/>
            </w:r>
            <w:r w:rsidRPr="007E6DC6">
              <w:rPr>
                <w:szCs w:val="28"/>
              </w:rPr>
              <w:t xml:space="preserve"> 0, 360 </w:t>
            </w:r>
            <w:r w:rsidRPr="007E6DC6">
              <w:rPr>
                <w:szCs w:val="28"/>
              </w:rPr>
              <w:sym w:font="Symbol" w:char="F0B1"/>
            </w:r>
            <w:r w:rsidRPr="007E6DC6">
              <w:rPr>
                <w:szCs w:val="28"/>
              </w:rPr>
              <w:t xml:space="preserve"> 0, etc. using the formulae of 90</w:t>
            </w:r>
            <w:r w:rsidRPr="007E6DC6">
              <w:rPr>
                <w:szCs w:val="28"/>
              </w:rPr>
              <w:sym w:font="Symbol" w:char="F0B1"/>
            </w:r>
            <w:r w:rsidRPr="007E6DC6">
              <w:rPr>
                <w:szCs w:val="28"/>
              </w:rPr>
              <w:t>0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RPr="005470E8" w:rsidTr="00140E2E">
        <w:tc>
          <w:tcPr>
            <w:tcW w:w="2217" w:type="dxa"/>
            <w:tcBorders>
              <w:top w:val="nil"/>
              <w:bottom w:val="nil"/>
            </w:tcBorders>
          </w:tcPr>
          <w:p w:rsidR="004A7DD3" w:rsidRPr="00D34B02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7E6DC6">
              <w:rPr>
                <w:b/>
                <w:bCs/>
                <w:szCs w:val="28"/>
              </w:rPr>
              <w:t>Mensuration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4A7DD3" w:rsidRPr="007E6DC6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D34B02">
              <w:rPr>
                <w:b/>
                <w:bCs/>
                <w:szCs w:val="28"/>
              </w:rPr>
              <w:t>Problems based on Allied</w:t>
            </w:r>
            <w:r w:rsidRPr="007E6DC6">
              <w:rPr>
                <w:szCs w:val="28"/>
              </w:rPr>
              <w:t xml:space="preserve"> angle </w:t>
            </w:r>
          </w:p>
          <w:p w:rsidR="004A7DD3" w:rsidRPr="00D34B02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>Problems on Areas and Volumes &amp; other measurements.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RPr="005470E8" w:rsidTr="00140E2E">
        <w:tc>
          <w:tcPr>
            <w:tcW w:w="2217" w:type="dxa"/>
            <w:tcBorders>
              <w:top w:val="nil"/>
            </w:tcBorders>
          </w:tcPr>
          <w:p w:rsidR="004A7DD3" w:rsidRPr="007E6DC6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7E6DC6">
              <w:rPr>
                <w:b/>
                <w:bCs/>
                <w:szCs w:val="28"/>
              </w:rPr>
              <w:t>Heights and distances</w:t>
            </w:r>
          </w:p>
          <w:p w:rsidR="004A7DD3" w:rsidRPr="007E6DC6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</w:tcBorders>
          </w:tcPr>
          <w:p w:rsidR="004A7DD3" w:rsidRPr="007E6DC6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FF0D98">
              <w:rPr>
                <w:b/>
                <w:bCs/>
                <w:szCs w:val="28"/>
              </w:rPr>
              <w:t>Definition of angle of</w:t>
            </w:r>
            <w:r w:rsidRPr="007E6DC6">
              <w:rPr>
                <w:szCs w:val="28"/>
              </w:rPr>
              <w:t xml:space="preserve"> elevation and depression</w:t>
            </w:r>
          </w:p>
          <w:p w:rsidR="004A7DD3" w:rsidRPr="007E6DC6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>Illustration to find heights and distances of objects</w:t>
            </w:r>
          </w:p>
          <w:p w:rsidR="004A7DD3" w:rsidRPr="007E6DC6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>Problems</w:t>
            </w:r>
          </w:p>
          <w:p w:rsidR="004A7DD3" w:rsidRPr="007E6DC6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 xml:space="preserve">To write Sin(A-B), Cost(AA_B) and tan(A-B) by replacing B by –B.  </w:t>
            </w:r>
          </w:p>
          <w:p w:rsidR="004A7DD3" w:rsidRPr="007E6DC6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>To derive ratios of multiple angles like 2A and 3A – Problems</w:t>
            </w:r>
          </w:p>
          <w:p w:rsidR="004A7DD3" w:rsidRPr="00C136DC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7E6DC6">
              <w:rPr>
                <w:szCs w:val="28"/>
              </w:rPr>
              <w:t>To writer half angle formulae from ratios of 2A formulae Problems.</w:t>
            </w:r>
          </w:p>
        </w:tc>
        <w:tc>
          <w:tcPr>
            <w:tcW w:w="1069" w:type="dxa"/>
            <w:tcBorders>
              <w:top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</w:tbl>
    <w:p w:rsidR="00F02E1E" w:rsidRDefault="00F02E1E" w:rsidP="004A7DD3">
      <w:pPr>
        <w:pStyle w:val="BodyText"/>
        <w:spacing w:after="0" w:line="240" w:lineRule="auto"/>
        <w:ind w:left="360"/>
        <w:rPr>
          <w:b/>
          <w:szCs w:val="28"/>
        </w:rPr>
      </w:pPr>
    </w:p>
    <w:p w:rsidR="00F02E1E" w:rsidRDefault="00F02E1E">
      <w:pPr>
        <w:rPr>
          <w:rFonts w:ascii="Calibri" w:hAnsi="Calibri" w:cs="Mangal"/>
          <w:b/>
          <w:sz w:val="22"/>
          <w:szCs w:val="28"/>
        </w:rPr>
      </w:pPr>
      <w:r>
        <w:rPr>
          <w:b/>
          <w:szCs w:val="28"/>
        </w:rPr>
        <w:br w:type="page"/>
      </w:r>
    </w:p>
    <w:p w:rsidR="004A7DD3" w:rsidRDefault="004A7DD3" w:rsidP="004A7DD3">
      <w:pPr>
        <w:pStyle w:val="BodyText"/>
        <w:spacing w:after="0" w:line="240" w:lineRule="auto"/>
        <w:ind w:left="360"/>
        <w:rPr>
          <w:b/>
          <w:szCs w:val="28"/>
        </w:rPr>
      </w:pPr>
    </w:p>
    <w:tbl>
      <w:tblPr>
        <w:tblStyle w:val="TableGrid"/>
        <w:tblW w:w="0" w:type="auto"/>
        <w:tblLook w:val="04A0"/>
      </w:tblPr>
      <w:tblGrid>
        <w:gridCol w:w="2217"/>
        <w:gridCol w:w="2159"/>
        <w:gridCol w:w="2888"/>
        <w:gridCol w:w="1069"/>
        <w:gridCol w:w="912"/>
      </w:tblGrid>
      <w:tr w:rsidR="004A7DD3" w:rsidTr="00140E2E">
        <w:tc>
          <w:tcPr>
            <w:tcW w:w="9245" w:type="dxa"/>
            <w:gridSpan w:val="5"/>
          </w:tcPr>
          <w:p w:rsidR="004A7DD3" w:rsidRDefault="004A7DD3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 w:rsidRPr="001E305A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Workshop Technology                 </w:t>
            </w:r>
          </w:p>
        </w:tc>
      </w:tr>
      <w:tr w:rsidR="004A7DD3" w:rsidTr="00140E2E">
        <w:tc>
          <w:tcPr>
            <w:tcW w:w="4376" w:type="dxa"/>
            <w:gridSpan w:val="2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4A7DD3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88" w:type="dxa"/>
          </w:tcPr>
          <w:p w:rsidR="004A7DD3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1981" w:type="dxa"/>
            <w:gridSpan w:val="2"/>
          </w:tcPr>
          <w:p w:rsidR="004A7DD3" w:rsidRDefault="004A7DD3" w:rsidP="00140E2E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4A7DD3" w:rsidRPr="002C03F1" w:rsidTr="00140E2E">
        <w:tc>
          <w:tcPr>
            <w:tcW w:w="2217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48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159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48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88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69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4A7DD3" w:rsidRPr="005470E8" w:rsidTr="00140E2E">
        <w:tc>
          <w:tcPr>
            <w:tcW w:w="2217" w:type="dxa"/>
            <w:tcBorders>
              <w:bottom w:val="nil"/>
            </w:tcBorders>
          </w:tcPr>
          <w:p w:rsidR="004A7DD3" w:rsidRPr="005470E8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bCs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159" w:type="dxa"/>
            <w:tcBorders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DE55F8">
              <w:rPr>
                <w:b/>
                <w:bCs/>
                <w:szCs w:val="28"/>
              </w:rPr>
              <w:t>Hand Tools</w:t>
            </w:r>
          </w:p>
        </w:tc>
        <w:tc>
          <w:tcPr>
            <w:tcW w:w="2888" w:type="dxa"/>
            <w:tcBorders>
              <w:bottom w:val="nil"/>
            </w:tcBorders>
          </w:tcPr>
          <w:p w:rsidR="004A7DD3" w:rsidRPr="00810954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C55D26">
              <w:rPr>
                <w:b/>
                <w:bCs/>
                <w:szCs w:val="28"/>
              </w:rPr>
              <w:t>Vices,</w:t>
            </w:r>
            <w:r>
              <w:rPr>
                <w:szCs w:val="28"/>
              </w:rPr>
              <w:t xml:space="preserve"> </w:t>
            </w:r>
            <w:r w:rsidRPr="00810954">
              <w:rPr>
                <w:szCs w:val="28"/>
              </w:rPr>
              <w:t>Construction parts specification uses of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Bench vice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Leg vice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Pipe vice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Hand vice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Pin vice</w:t>
            </w:r>
            <w:r>
              <w:rPr>
                <w:szCs w:val="28"/>
              </w:rPr>
              <w:t>,</w:t>
            </w:r>
          </w:p>
          <w:p w:rsidR="004A7DD3" w:rsidRPr="00810954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Tool makers vice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Care of vices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Vice clamps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Hammers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 xml:space="preserve">Ball peen 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Cross peen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Straight peen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Soft hammers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Files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Parts, size, cut of teeth, shapes, filing, methods of filing, care, special purpose file and needle files.</w:t>
            </w:r>
            <w:r>
              <w:rPr>
                <w:szCs w:val="28"/>
              </w:rPr>
              <w:t xml:space="preserve"> </w:t>
            </w:r>
            <w:r w:rsidRPr="00810954">
              <w:rPr>
                <w:szCs w:val="28"/>
              </w:rPr>
              <w:t>Centre punches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Dot punch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Prick punch</w:t>
            </w:r>
            <w:r>
              <w:rPr>
                <w:szCs w:val="28"/>
              </w:rPr>
              <w:t xml:space="preserve">, Scrapers, Shapes, </w:t>
            </w:r>
            <w:r w:rsidRPr="00810954">
              <w:rPr>
                <w:szCs w:val="28"/>
              </w:rPr>
              <w:t>Scraping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Frosting or flowering</w:t>
            </w:r>
            <w:r>
              <w:rPr>
                <w:szCs w:val="28"/>
              </w:rPr>
              <w:t xml:space="preserve">, Hacksaws, </w:t>
            </w:r>
            <w:r w:rsidRPr="00810954">
              <w:rPr>
                <w:szCs w:val="28"/>
              </w:rPr>
              <w:t>Definition, types of frames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Parts of a blades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Kinds of blade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Types of blade</w:t>
            </w:r>
          </w:p>
          <w:p w:rsidR="004A7DD3" w:rsidRPr="00D34B02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Teeth arrangements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Sawing - Power hacksaw, parts, function of type of blade, band saw, parts function, types of blade.</w:t>
            </w:r>
            <w:r>
              <w:rPr>
                <w:szCs w:val="28"/>
              </w:rPr>
              <w:t xml:space="preserve"> </w:t>
            </w:r>
            <w:r w:rsidRPr="00810954">
              <w:rPr>
                <w:szCs w:val="28"/>
              </w:rPr>
              <w:t>Pliers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Spanners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Screw drivers</w:t>
            </w:r>
            <w:r>
              <w:rPr>
                <w:szCs w:val="28"/>
              </w:rPr>
              <w:t>,.</w:t>
            </w:r>
          </w:p>
        </w:tc>
        <w:tc>
          <w:tcPr>
            <w:tcW w:w="1069" w:type="dxa"/>
            <w:tcBorders>
              <w:bottom w:val="nil"/>
            </w:tcBorders>
          </w:tcPr>
          <w:p w:rsidR="004A7DD3" w:rsidRPr="005470E8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mbria"/>
              </w:rPr>
            </w:pPr>
            <w:r w:rsidRPr="000B0429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24</w:t>
            </w:r>
          </w:p>
        </w:tc>
        <w:tc>
          <w:tcPr>
            <w:tcW w:w="912" w:type="dxa"/>
            <w:tcBorders>
              <w:bottom w:val="nil"/>
            </w:tcBorders>
          </w:tcPr>
          <w:p w:rsidR="004A7DD3" w:rsidRPr="005470E8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mbria"/>
              </w:rPr>
            </w:pPr>
            <w:r w:rsidRPr="000B0429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24</w:t>
            </w:r>
          </w:p>
        </w:tc>
      </w:tr>
      <w:tr w:rsidR="004A7DD3" w:rsidRPr="005470E8" w:rsidTr="00140E2E">
        <w:tc>
          <w:tcPr>
            <w:tcW w:w="2217" w:type="dxa"/>
            <w:tcBorders>
              <w:top w:val="nil"/>
              <w:bottom w:val="nil"/>
            </w:tcBorders>
          </w:tcPr>
          <w:p w:rsidR="004A7DD3" w:rsidRPr="00DE55F8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b/>
                <w:bCs/>
                <w:szCs w:val="28"/>
              </w:rPr>
              <w:t>Marking T</w:t>
            </w:r>
            <w:r w:rsidRPr="00A300F7">
              <w:rPr>
                <w:b/>
                <w:bCs/>
                <w:szCs w:val="28"/>
              </w:rPr>
              <w:t>ools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4A7DD3" w:rsidRPr="00810954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C55D26">
              <w:rPr>
                <w:b/>
                <w:bCs/>
                <w:szCs w:val="28"/>
              </w:rPr>
              <w:t>Scribers,</w:t>
            </w:r>
            <w:r>
              <w:rPr>
                <w:szCs w:val="28"/>
              </w:rPr>
              <w:t xml:space="preserve"> </w:t>
            </w:r>
            <w:r w:rsidRPr="00810954">
              <w:rPr>
                <w:szCs w:val="28"/>
              </w:rPr>
              <w:t>Try squares, parts of uses, Jenny calipers, parts uses calipers O/S I/S, dividers.</w:t>
            </w:r>
            <w:r>
              <w:rPr>
                <w:szCs w:val="28"/>
              </w:rPr>
              <w:t xml:space="preserve"> </w:t>
            </w:r>
            <w:r w:rsidRPr="00810954">
              <w:rPr>
                <w:szCs w:val="28"/>
              </w:rPr>
              <w:t>Surface plates, material, constructions, specification and uses.</w:t>
            </w:r>
            <w:r>
              <w:rPr>
                <w:szCs w:val="28"/>
              </w:rPr>
              <w:t xml:space="preserve"> </w:t>
            </w:r>
            <w:r w:rsidRPr="00810954">
              <w:rPr>
                <w:szCs w:val="28"/>
              </w:rPr>
              <w:t>Parallel blocks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‘V’ blocks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Scribers, Features, uses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Surface gauges, types, ordinary universal, parts and uses.</w:t>
            </w:r>
            <w:r>
              <w:rPr>
                <w:szCs w:val="28"/>
              </w:rPr>
              <w:t xml:space="preserve"> </w:t>
            </w:r>
            <w:r w:rsidRPr="00810954">
              <w:rPr>
                <w:szCs w:val="28"/>
              </w:rPr>
              <w:t>Angle plate, features, functions, types of uses.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RPr="005470E8" w:rsidTr="00140E2E">
        <w:tc>
          <w:tcPr>
            <w:tcW w:w="2217" w:type="dxa"/>
            <w:tcBorders>
              <w:top w:val="nil"/>
              <w:bottom w:val="nil"/>
            </w:tcBorders>
          </w:tcPr>
          <w:p w:rsidR="004A7DD3" w:rsidRPr="003728C4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  <w:r w:rsidRPr="003728C4">
              <w:rPr>
                <w:b/>
                <w:bCs/>
                <w:szCs w:val="28"/>
              </w:rPr>
              <w:t xml:space="preserve">Turning tools and </w:t>
            </w:r>
            <w:r>
              <w:rPr>
                <w:b/>
                <w:bCs/>
                <w:szCs w:val="28"/>
              </w:rPr>
              <w:t>T</w:t>
            </w:r>
            <w:r w:rsidRPr="003728C4">
              <w:rPr>
                <w:b/>
                <w:bCs/>
                <w:szCs w:val="28"/>
              </w:rPr>
              <w:t xml:space="preserve">ool </w:t>
            </w:r>
            <w:r>
              <w:rPr>
                <w:b/>
                <w:bCs/>
                <w:szCs w:val="28"/>
              </w:rPr>
              <w:t>G</w:t>
            </w:r>
            <w:r w:rsidRPr="003728C4">
              <w:rPr>
                <w:b/>
                <w:bCs/>
                <w:szCs w:val="28"/>
              </w:rPr>
              <w:t>eometry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4A7DD3" w:rsidRPr="00810954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7F7354">
              <w:rPr>
                <w:b/>
                <w:bCs/>
                <w:szCs w:val="28"/>
              </w:rPr>
              <w:t>HSS, Carbide, Diamond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Ceramic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Tool angles and their functions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Roughing tools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Finishing tools</w:t>
            </w:r>
          </w:p>
          <w:p w:rsidR="004A7DD3" w:rsidRPr="00810954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10954">
              <w:rPr>
                <w:szCs w:val="28"/>
              </w:rPr>
              <w:t>Plain turning (1) L.H. tool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(2) R.H. tool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Facing tool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Threading tool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Boring tool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Profile tool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Parting of or end cutting tool</w:t>
            </w:r>
            <w:r>
              <w:rPr>
                <w:szCs w:val="28"/>
              </w:rPr>
              <w:t xml:space="preserve">. </w:t>
            </w:r>
            <w:r w:rsidRPr="00810954">
              <w:rPr>
                <w:szCs w:val="28"/>
              </w:rPr>
              <w:t>Tool holders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lastRenderedPageBreak/>
              <w:t>Holders for tool bit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Tool post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Clamping plate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Four way tool post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Single roller knurling tool holder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Joint type knurling tool holder</w:t>
            </w:r>
            <w:r>
              <w:rPr>
                <w:szCs w:val="28"/>
              </w:rPr>
              <w:t xml:space="preserve">, </w:t>
            </w:r>
            <w:r w:rsidRPr="00810954">
              <w:rPr>
                <w:szCs w:val="28"/>
              </w:rPr>
              <w:t>Revolving head knurling tool</w:t>
            </w:r>
            <w:r>
              <w:rPr>
                <w:szCs w:val="28"/>
              </w:rPr>
              <w:t>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RPr="005470E8" w:rsidTr="00140E2E">
        <w:tc>
          <w:tcPr>
            <w:tcW w:w="2217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>Milling M</w:t>
            </w:r>
            <w:r w:rsidRPr="009A1784">
              <w:rPr>
                <w:b/>
                <w:bCs/>
                <w:szCs w:val="28"/>
              </w:rPr>
              <w:t>achines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4A7DD3" w:rsidRPr="00CE40D4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CE40D4">
              <w:rPr>
                <w:b/>
                <w:bCs/>
                <w:szCs w:val="28"/>
              </w:rPr>
              <w:t>Principle of Milling</w:t>
            </w:r>
          </w:p>
          <w:p w:rsidR="004A7DD3" w:rsidRPr="00CE40D4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CE40D4">
              <w:rPr>
                <w:szCs w:val="28"/>
              </w:rPr>
              <w:t>Classification</w:t>
            </w:r>
          </w:p>
          <w:p w:rsidR="004A7DD3" w:rsidRPr="00CE40D4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CE40D4">
              <w:rPr>
                <w:szCs w:val="28"/>
              </w:rPr>
              <w:t>Column &amp; knee type</w:t>
            </w:r>
          </w:p>
          <w:p w:rsidR="004A7DD3" w:rsidRPr="00CE40D4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CE40D4">
              <w:rPr>
                <w:szCs w:val="28"/>
              </w:rPr>
              <w:t>Fixed bed type</w:t>
            </w:r>
          </w:p>
          <w:p w:rsidR="004A7DD3" w:rsidRPr="00CE40D4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CE40D4">
              <w:rPr>
                <w:szCs w:val="28"/>
              </w:rPr>
              <w:t>Planer type</w:t>
            </w:r>
          </w:p>
          <w:p w:rsidR="004A7DD3" w:rsidRPr="00CE40D4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CE40D4">
              <w:rPr>
                <w:szCs w:val="28"/>
              </w:rPr>
              <w:t>Special type</w:t>
            </w:r>
          </w:p>
          <w:p w:rsidR="004A7DD3" w:rsidRPr="00CE40D4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CE40D4">
              <w:rPr>
                <w:szCs w:val="28"/>
              </w:rPr>
              <w:t>Different types</w:t>
            </w:r>
          </w:p>
          <w:p w:rsidR="004A7DD3" w:rsidRPr="00CE40D4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CE40D4">
              <w:rPr>
                <w:szCs w:val="28"/>
              </w:rPr>
              <w:t>Plain / horizontal milling machine</w:t>
            </w:r>
          </w:p>
          <w:p w:rsidR="004A7DD3" w:rsidRPr="00CE40D4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CE40D4">
              <w:rPr>
                <w:szCs w:val="28"/>
              </w:rPr>
              <w:t>Vertical milling machine</w:t>
            </w:r>
          </w:p>
          <w:p w:rsidR="004A7DD3" w:rsidRPr="00CE40D4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CE40D4">
              <w:rPr>
                <w:szCs w:val="28"/>
              </w:rPr>
              <w:t>Universal milling machine</w:t>
            </w:r>
          </w:p>
          <w:p w:rsidR="004A7DD3" w:rsidRPr="00CE40D4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CE40D4">
              <w:rPr>
                <w:szCs w:val="28"/>
              </w:rPr>
              <w:t>Main parts – column, knee, gear box, spindle, saddle, over arm and brace</w:t>
            </w:r>
          </w:p>
          <w:p w:rsidR="004A7DD3" w:rsidRPr="00CE40D4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CE40D4">
              <w:rPr>
                <w:szCs w:val="28"/>
              </w:rPr>
              <w:t>Controls</w:t>
            </w:r>
          </w:p>
          <w:p w:rsidR="004A7DD3" w:rsidRPr="00CE40D4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CE40D4">
              <w:rPr>
                <w:szCs w:val="28"/>
              </w:rPr>
              <w:t>Functions</w:t>
            </w:r>
          </w:p>
          <w:p w:rsidR="004A7DD3" w:rsidRPr="00CE40D4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CE40D4">
              <w:rPr>
                <w:szCs w:val="28"/>
              </w:rPr>
              <w:t>Specifications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RPr="005470E8" w:rsidTr="00140E2E">
        <w:tc>
          <w:tcPr>
            <w:tcW w:w="2217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rPr>
                <w:b/>
                <w:bCs/>
                <w:szCs w:val="28"/>
              </w:rPr>
            </w:pPr>
            <w:r w:rsidRPr="00CE40D4">
              <w:rPr>
                <w:b/>
                <w:bCs/>
                <w:szCs w:val="28"/>
              </w:rPr>
              <w:t>Milling cutters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4A7DD3" w:rsidRPr="00B71F8B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B71F8B">
              <w:rPr>
                <w:b/>
                <w:bCs/>
                <w:szCs w:val="28"/>
              </w:rPr>
              <w:t>Solid cutters</w:t>
            </w:r>
          </w:p>
          <w:p w:rsidR="004A7DD3" w:rsidRPr="00B71F8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1F8B">
              <w:rPr>
                <w:szCs w:val="28"/>
              </w:rPr>
              <w:t>Plain Milling cutter of slab milling cutter (solid, inserted)</w:t>
            </w:r>
          </w:p>
          <w:p w:rsidR="004A7DD3" w:rsidRPr="00B71F8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1F8B">
              <w:rPr>
                <w:szCs w:val="28"/>
              </w:rPr>
              <w:t>Light duty plain milling cutter</w:t>
            </w:r>
          </w:p>
          <w:p w:rsidR="004A7DD3" w:rsidRPr="00B71F8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1F8B">
              <w:rPr>
                <w:szCs w:val="28"/>
              </w:rPr>
              <w:t>Heavy duty plain milling cutter</w:t>
            </w:r>
          </w:p>
          <w:p w:rsidR="004A7DD3" w:rsidRPr="00B71F8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1F8B">
              <w:rPr>
                <w:szCs w:val="28"/>
              </w:rPr>
              <w:t>Helical plain milling cutters</w:t>
            </w:r>
          </w:p>
          <w:p w:rsidR="004A7DD3" w:rsidRPr="00B71F8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1F8B">
              <w:rPr>
                <w:szCs w:val="28"/>
              </w:rPr>
              <w:t>Brazed on tip cutters</w:t>
            </w:r>
          </w:p>
          <w:p w:rsidR="004A7DD3" w:rsidRPr="00B71F8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1F8B">
              <w:rPr>
                <w:szCs w:val="28"/>
              </w:rPr>
              <w:t>Side and face milling cutters</w:t>
            </w:r>
          </w:p>
          <w:p w:rsidR="004A7DD3" w:rsidRPr="00B71F8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1F8B">
              <w:rPr>
                <w:szCs w:val="28"/>
              </w:rPr>
              <w:t>Plain S/F</w:t>
            </w:r>
          </w:p>
          <w:p w:rsidR="004A7DD3" w:rsidRPr="00B71F8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1F8B">
              <w:rPr>
                <w:szCs w:val="28"/>
              </w:rPr>
              <w:t>Staggered teeth S/F, Milling</w:t>
            </w:r>
          </w:p>
          <w:p w:rsidR="004A7DD3" w:rsidRPr="00B71F8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1F8B">
              <w:rPr>
                <w:szCs w:val="28"/>
              </w:rPr>
              <w:t>Inter locking S/F</w:t>
            </w:r>
          </w:p>
          <w:p w:rsidR="004A7DD3" w:rsidRPr="00B71F8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1F8B">
              <w:rPr>
                <w:szCs w:val="28"/>
              </w:rPr>
              <w:t>End milling cutters</w:t>
            </w:r>
          </w:p>
          <w:p w:rsidR="004A7DD3" w:rsidRPr="00B71F8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1F8B">
              <w:rPr>
                <w:szCs w:val="28"/>
              </w:rPr>
              <w:t>Slot drills</w:t>
            </w:r>
          </w:p>
          <w:p w:rsidR="004A7DD3" w:rsidRPr="00B71F8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1F8B">
              <w:rPr>
                <w:szCs w:val="28"/>
              </w:rPr>
              <w:t>Gear cutters</w:t>
            </w:r>
          </w:p>
          <w:p w:rsidR="004A7DD3" w:rsidRPr="00B71F8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1F8B">
              <w:rPr>
                <w:szCs w:val="28"/>
              </w:rPr>
              <w:t>Shell end mills</w:t>
            </w:r>
          </w:p>
          <w:p w:rsidR="004A7DD3" w:rsidRPr="00B71F8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1F8B">
              <w:rPr>
                <w:szCs w:val="28"/>
              </w:rPr>
              <w:t>Slot drills</w:t>
            </w:r>
          </w:p>
          <w:p w:rsidR="004A7DD3" w:rsidRPr="00B71F8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1F8B">
              <w:rPr>
                <w:szCs w:val="28"/>
              </w:rPr>
              <w:t>Carbide milling cutters</w:t>
            </w:r>
          </w:p>
          <w:p w:rsidR="004A7DD3" w:rsidRPr="00B71F8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1F8B">
              <w:rPr>
                <w:szCs w:val="28"/>
              </w:rPr>
              <w:t>Angular milling cutters</w:t>
            </w:r>
          </w:p>
          <w:p w:rsidR="004A7DD3" w:rsidRPr="00B71F8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1F8B">
              <w:rPr>
                <w:szCs w:val="28"/>
              </w:rPr>
              <w:t>Single angle</w:t>
            </w:r>
          </w:p>
          <w:p w:rsidR="004A7DD3" w:rsidRPr="00B71F8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1F8B">
              <w:rPr>
                <w:szCs w:val="28"/>
              </w:rPr>
              <w:t>Equal angle</w:t>
            </w:r>
          </w:p>
          <w:p w:rsidR="004A7DD3" w:rsidRPr="00B71F8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1F8B">
              <w:rPr>
                <w:szCs w:val="28"/>
              </w:rPr>
              <w:t>Double unequal angle</w:t>
            </w:r>
          </w:p>
          <w:p w:rsidR="004A7DD3" w:rsidRPr="00B71F8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1F8B">
              <w:rPr>
                <w:szCs w:val="28"/>
              </w:rPr>
              <w:t>Slitting saw</w:t>
            </w:r>
          </w:p>
          <w:p w:rsidR="004A7DD3" w:rsidRPr="00B71F8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1F8B">
              <w:rPr>
                <w:szCs w:val="28"/>
              </w:rPr>
              <w:t>Form Milling cutters</w:t>
            </w:r>
          </w:p>
          <w:p w:rsidR="004A7DD3" w:rsidRPr="00B71F8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1F8B">
              <w:rPr>
                <w:szCs w:val="28"/>
              </w:rPr>
              <w:t>Convex and concave</w:t>
            </w:r>
          </w:p>
          <w:p w:rsidR="004A7DD3" w:rsidRPr="00B71F8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1F8B">
              <w:rPr>
                <w:szCs w:val="28"/>
              </w:rPr>
              <w:t>Corner rounding milling cutter</w:t>
            </w:r>
          </w:p>
          <w:p w:rsidR="004A7DD3" w:rsidRPr="00B71F8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1F8B">
              <w:rPr>
                <w:szCs w:val="28"/>
              </w:rPr>
              <w:t>T-Slot cutter</w:t>
            </w:r>
          </w:p>
          <w:p w:rsidR="004A7DD3" w:rsidRPr="00B71F8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1F8B">
              <w:rPr>
                <w:szCs w:val="28"/>
              </w:rPr>
              <w:lastRenderedPageBreak/>
              <w:t>Wood ruff key cutters</w:t>
            </w:r>
          </w:p>
          <w:p w:rsidR="004A7DD3" w:rsidRPr="00B71F8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1F8B">
              <w:rPr>
                <w:szCs w:val="28"/>
              </w:rPr>
              <w:t>Thread Milling cutter</w:t>
            </w:r>
          </w:p>
          <w:p w:rsidR="004A7DD3" w:rsidRPr="00B71F8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1F8B">
              <w:rPr>
                <w:szCs w:val="28"/>
              </w:rPr>
              <w:t>Sprocket cutters</w:t>
            </w:r>
          </w:p>
          <w:p w:rsidR="004A7DD3" w:rsidRPr="00B71F8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1F8B">
              <w:rPr>
                <w:szCs w:val="28"/>
              </w:rPr>
              <w:t xml:space="preserve">Spline cutters </w:t>
            </w:r>
          </w:p>
          <w:p w:rsidR="004A7DD3" w:rsidRPr="00B71F8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1F8B">
              <w:rPr>
                <w:szCs w:val="28"/>
              </w:rPr>
              <w:t>Tap &amp; reamer cutter</w:t>
            </w:r>
          </w:p>
          <w:p w:rsidR="004A7DD3" w:rsidRPr="00B71F8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1F8B">
              <w:rPr>
                <w:szCs w:val="28"/>
              </w:rPr>
              <w:t>Fly cutters</w:t>
            </w:r>
          </w:p>
          <w:p w:rsidR="004A7DD3" w:rsidRPr="00860E84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1F8B">
              <w:rPr>
                <w:szCs w:val="28"/>
              </w:rPr>
              <w:t>Bolted cutters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RPr="005470E8" w:rsidTr="00140E2E">
        <w:tc>
          <w:tcPr>
            <w:tcW w:w="2217" w:type="dxa"/>
            <w:tcBorders>
              <w:top w:val="nil"/>
              <w:bottom w:val="nil"/>
            </w:tcBorders>
          </w:tcPr>
          <w:p w:rsidR="004A7DD3" w:rsidRPr="00CE40D4" w:rsidRDefault="004A7DD3" w:rsidP="00140E2E">
            <w:pP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860E84">
              <w:rPr>
                <w:b/>
                <w:bCs/>
                <w:szCs w:val="28"/>
              </w:rPr>
              <w:t>Holding devises for cutters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4A7DD3" w:rsidRPr="00860E84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60E84">
              <w:rPr>
                <w:b/>
                <w:bCs/>
                <w:szCs w:val="28"/>
              </w:rPr>
              <w:t>Long arbor</w:t>
            </w:r>
            <w:r w:rsidRPr="00860E84">
              <w:rPr>
                <w:szCs w:val="28"/>
              </w:rPr>
              <w:t xml:space="preserve"> &amp; stub arbor</w:t>
            </w:r>
          </w:p>
          <w:p w:rsidR="004A7DD3" w:rsidRPr="00860E84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60E84">
              <w:rPr>
                <w:szCs w:val="28"/>
              </w:rPr>
              <w:t>Collects</w:t>
            </w:r>
          </w:p>
          <w:p w:rsidR="004A7DD3" w:rsidRPr="00860E84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60E84">
              <w:rPr>
                <w:szCs w:val="28"/>
              </w:rPr>
              <w:t>Tapered shanks</w:t>
            </w:r>
          </w:p>
          <w:p w:rsidR="004A7DD3" w:rsidRPr="00860E84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60E84">
              <w:rPr>
                <w:szCs w:val="28"/>
              </w:rPr>
              <w:t>“Clarkson” system</w:t>
            </w:r>
          </w:p>
          <w:p w:rsidR="004A7DD3" w:rsidRPr="00860E84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60E84">
              <w:rPr>
                <w:szCs w:val="28"/>
              </w:rPr>
              <w:t>Adopter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RPr="005470E8" w:rsidTr="00140E2E">
        <w:tc>
          <w:tcPr>
            <w:tcW w:w="2217" w:type="dxa"/>
            <w:tcBorders>
              <w:top w:val="nil"/>
              <w:bottom w:val="single" w:sz="4" w:space="0" w:color="auto"/>
            </w:tcBorders>
          </w:tcPr>
          <w:p w:rsidR="004A7DD3" w:rsidRPr="00860E84" w:rsidRDefault="004A7DD3" w:rsidP="00140E2E">
            <w:pPr>
              <w:rPr>
                <w:b/>
                <w:bCs/>
                <w:szCs w:val="28"/>
              </w:rPr>
            </w:pPr>
            <w:r w:rsidRPr="00860E84">
              <w:rPr>
                <w:b/>
                <w:bCs/>
                <w:szCs w:val="28"/>
              </w:rPr>
              <w:t>Work holding devises</w:t>
            </w:r>
          </w:p>
          <w:p w:rsidR="004A7DD3" w:rsidRPr="00860E84" w:rsidRDefault="004A7DD3" w:rsidP="00140E2E">
            <w:pP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single" w:sz="4" w:space="0" w:color="auto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single" w:sz="4" w:space="0" w:color="auto"/>
            </w:tcBorders>
          </w:tcPr>
          <w:p w:rsidR="004A7DD3" w:rsidRPr="00860E84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60E84">
              <w:rPr>
                <w:szCs w:val="28"/>
              </w:rPr>
              <w:t>Machine vice</w:t>
            </w:r>
          </w:p>
          <w:p w:rsidR="004A7DD3" w:rsidRPr="00860E84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60E84">
              <w:rPr>
                <w:szCs w:val="28"/>
              </w:rPr>
              <w:t>Direct clamping</w:t>
            </w:r>
          </w:p>
          <w:p w:rsidR="004A7DD3" w:rsidRPr="00860E84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60E84">
              <w:rPr>
                <w:szCs w:val="28"/>
              </w:rPr>
              <w:t>3-jaw chuck</w:t>
            </w:r>
          </w:p>
          <w:p w:rsidR="004A7DD3" w:rsidRPr="00860E84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60E84">
              <w:rPr>
                <w:szCs w:val="28"/>
              </w:rPr>
              <w:t>4-jaw chuck</w:t>
            </w:r>
          </w:p>
          <w:p w:rsidR="004A7DD3" w:rsidRPr="00860E84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60E84">
              <w:rPr>
                <w:szCs w:val="28"/>
              </w:rPr>
              <w:t>milling fixtures</w:t>
            </w:r>
          </w:p>
          <w:p w:rsidR="004A7DD3" w:rsidRPr="00DC65CD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60E84">
              <w:rPr>
                <w:szCs w:val="28"/>
              </w:rPr>
              <w:t>Angle plates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</w:tbl>
    <w:p w:rsidR="004A7DD3" w:rsidRDefault="004A7DD3" w:rsidP="004A7DD3">
      <w:pPr>
        <w:rPr>
          <w:rFonts w:eastAsia="Cambria"/>
          <w:b/>
          <w:spacing w:val="1"/>
          <w:w w:val="99"/>
          <w:sz w:val="24"/>
          <w:szCs w:val="24"/>
        </w:rPr>
      </w:pPr>
    </w:p>
    <w:p w:rsidR="004A7DD3" w:rsidRPr="00810954" w:rsidRDefault="004A7DD3" w:rsidP="004A7DD3">
      <w:pPr>
        <w:pStyle w:val="BodyText"/>
        <w:spacing w:after="0" w:line="240" w:lineRule="auto"/>
        <w:rPr>
          <w:szCs w:val="28"/>
        </w:rPr>
      </w:pPr>
    </w:p>
    <w:tbl>
      <w:tblPr>
        <w:tblStyle w:val="TableGrid"/>
        <w:tblW w:w="0" w:type="auto"/>
        <w:tblLook w:val="04A0"/>
      </w:tblPr>
      <w:tblGrid>
        <w:gridCol w:w="2217"/>
        <w:gridCol w:w="2159"/>
        <w:gridCol w:w="2888"/>
        <w:gridCol w:w="1069"/>
        <w:gridCol w:w="912"/>
      </w:tblGrid>
      <w:tr w:rsidR="004A7DD3" w:rsidTr="00140E2E">
        <w:tc>
          <w:tcPr>
            <w:tcW w:w="9245" w:type="dxa"/>
            <w:gridSpan w:val="5"/>
          </w:tcPr>
          <w:p w:rsidR="004A7DD3" w:rsidRDefault="004A7DD3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 w:rsidRPr="00BF296D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Engineering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BF296D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Metrology</w:t>
            </w:r>
          </w:p>
        </w:tc>
      </w:tr>
      <w:tr w:rsidR="004A7DD3" w:rsidTr="00140E2E">
        <w:tc>
          <w:tcPr>
            <w:tcW w:w="4376" w:type="dxa"/>
            <w:gridSpan w:val="2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4A7DD3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88" w:type="dxa"/>
          </w:tcPr>
          <w:p w:rsidR="004A7DD3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1981" w:type="dxa"/>
            <w:gridSpan w:val="2"/>
          </w:tcPr>
          <w:p w:rsidR="004A7DD3" w:rsidRDefault="004A7DD3" w:rsidP="00140E2E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4A7DD3" w:rsidRPr="002C03F1" w:rsidTr="00140E2E">
        <w:tc>
          <w:tcPr>
            <w:tcW w:w="2217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24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159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24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88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69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4A7DD3" w:rsidRPr="005470E8" w:rsidTr="00140E2E">
        <w:tc>
          <w:tcPr>
            <w:tcW w:w="2217" w:type="dxa"/>
            <w:tcBorders>
              <w:bottom w:val="nil"/>
            </w:tcBorders>
          </w:tcPr>
          <w:p w:rsidR="004A7DD3" w:rsidRPr="005470E8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bCs/>
                <w:spacing w:val="1"/>
                <w:w w:val="99"/>
                <w:sz w:val="24"/>
                <w:szCs w:val="24"/>
              </w:rPr>
            </w:pPr>
            <w:r w:rsidRPr="002C0A38">
              <w:rPr>
                <w:b/>
                <w:bCs/>
                <w:szCs w:val="28"/>
              </w:rPr>
              <w:t>Metrology</w:t>
            </w:r>
          </w:p>
        </w:tc>
        <w:tc>
          <w:tcPr>
            <w:tcW w:w="2159" w:type="dxa"/>
            <w:tcBorders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bottom w:val="nil"/>
            </w:tcBorders>
          </w:tcPr>
          <w:p w:rsidR="004A7DD3" w:rsidRPr="00B7755D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B7755D">
              <w:rPr>
                <w:b/>
                <w:bCs/>
                <w:szCs w:val="28"/>
              </w:rPr>
              <w:t>Introduction</w:t>
            </w:r>
          </w:p>
          <w:p w:rsidR="004A7DD3" w:rsidRPr="00B7755D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Definition of measurement</w:t>
            </w:r>
          </w:p>
          <w:p w:rsidR="004A7DD3" w:rsidRPr="00B7755D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Aims of measurement</w:t>
            </w:r>
          </w:p>
          <w:p w:rsidR="004A7DD3" w:rsidRPr="00B7755D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Standards of measurements – primary and electric standards.</w:t>
            </w:r>
          </w:p>
          <w:p w:rsidR="004A7DD3" w:rsidRPr="00B7755D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Methods of measurement – direct and indirect comparison.</w:t>
            </w:r>
          </w:p>
          <w:p w:rsidR="004A7DD3" w:rsidRPr="00B7755D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Precision and accuracy</w:t>
            </w:r>
          </w:p>
          <w:p w:rsidR="004A7DD3" w:rsidRPr="00B7755D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Sensitivity and repeatability</w:t>
            </w:r>
          </w:p>
          <w:p w:rsidR="004A7DD3" w:rsidRPr="00B7755D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Errors in measurements</w:t>
            </w:r>
          </w:p>
          <w:p w:rsidR="004A7DD3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Systematic error</w:t>
            </w:r>
          </w:p>
          <w:p w:rsidR="004A7DD3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B7755D">
              <w:rPr>
                <w:szCs w:val="28"/>
              </w:rPr>
              <w:t>Calibration procedure in measuring instruments.</w:t>
            </w:r>
          </w:p>
          <w:p w:rsidR="004A7DD3" w:rsidRPr="00D34B02" w:rsidRDefault="004A7DD3" w:rsidP="00140E2E">
            <w:pPr>
              <w:pStyle w:val="BodyText"/>
              <w:spacing w:after="0"/>
              <w:rPr>
                <w:szCs w:val="28"/>
              </w:rPr>
            </w:pPr>
          </w:p>
        </w:tc>
        <w:tc>
          <w:tcPr>
            <w:tcW w:w="1069" w:type="dxa"/>
            <w:tcBorders>
              <w:bottom w:val="nil"/>
            </w:tcBorders>
          </w:tcPr>
          <w:p w:rsidR="004A7DD3" w:rsidRPr="005470E8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24</w:t>
            </w:r>
          </w:p>
        </w:tc>
        <w:tc>
          <w:tcPr>
            <w:tcW w:w="912" w:type="dxa"/>
            <w:tcBorders>
              <w:bottom w:val="nil"/>
            </w:tcBorders>
          </w:tcPr>
          <w:p w:rsidR="004A7DD3" w:rsidRPr="005470E8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24</w:t>
            </w:r>
          </w:p>
        </w:tc>
      </w:tr>
      <w:tr w:rsidR="004A7DD3" w:rsidRPr="005470E8" w:rsidTr="00140E2E">
        <w:tc>
          <w:tcPr>
            <w:tcW w:w="2217" w:type="dxa"/>
            <w:tcBorders>
              <w:top w:val="nil"/>
              <w:bottom w:val="nil"/>
            </w:tcBorders>
          </w:tcPr>
          <w:p w:rsidR="004A7DD3" w:rsidRPr="002C0A38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4A7DD3" w:rsidRPr="00A3595C" w:rsidRDefault="004A7DD3" w:rsidP="00140E2E">
            <w:r w:rsidRPr="00A3595C">
              <w:rPr>
                <w:b/>
                <w:bCs/>
                <w:szCs w:val="28"/>
              </w:rPr>
              <w:t>Measuring Instruments, Principle, Construction Least Count + Uses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BodyText"/>
              <w:rPr>
                <w:b/>
                <w:bCs/>
              </w:rPr>
            </w:pPr>
            <w:r w:rsidRPr="008658D5">
              <w:rPr>
                <w:b/>
                <w:bCs/>
              </w:rPr>
              <w:t>Precision instruments</w:t>
            </w:r>
          </w:p>
          <w:p w:rsidR="004A7DD3" w:rsidRPr="008658D5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658D5">
              <w:rPr>
                <w:szCs w:val="28"/>
              </w:rPr>
              <w:t>Linear measurements</w:t>
            </w:r>
          </w:p>
          <w:p w:rsidR="004A7DD3" w:rsidRPr="008658D5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658D5">
              <w:rPr>
                <w:szCs w:val="28"/>
              </w:rPr>
              <w:t>Non precision, steel rule, calipers dividers, telescopic gauges, Depth gauge.</w:t>
            </w:r>
          </w:p>
          <w:p w:rsidR="004A7DD3" w:rsidRPr="008658D5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658D5">
              <w:rPr>
                <w:szCs w:val="28"/>
              </w:rPr>
              <w:t>Micrometers, vernier calipers</w:t>
            </w:r>
          </w:p>
          <w:p w:rsidR="004A7DD3" w:rsidRPr="008658D5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658D5">
              <w:rPr>
                <w:szCs w:val="28"/>
              </w:rPr>
              <w:t>Height gauges</w:t>
            </w:r>
          </w:p>
          <w:p w:rsidR="004A7DD3" w:rsidRPr="008658D5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658D5">
              <w:rPr>
                <w:szCs w:val="28"/>
              </w:rPr>
              <w:t>Slip gauges</w:t>
            </w:r>
          </w:p>
          <w:p w:rsidR="004A7DD3" w:rsidRPr="008658D5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658D5">
              <w:rPr>
                <w:szCs w:val="28"/>
              </w:rPr>
              <w:t xml:space="preserve">Comparators </w:t>
            </w:r>
          </w:p>
          <w:p w:rsidR="004A7DD3" w:rsidRPr="00D34B02" w:rsidRDefault="004A7DD3" w:rsidP="00140E2E">
            <w:pPr>
              <w:pStyle w:val="BodyText"/>
              <w:spacing w:after="0"/>
              <w:rPr>
                <w:szCs w:val="28"/>
              </w:rPr>
            </w:pP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RPr="005470E8" w:rsidTr="00140E2E">
        <w:tc>
          <w:tcPr>
            <w:tcW w:w="2217" w:type="dxa"/>
            <w:tcBorders>
              <w:top w:val="nil"/>
              <w:bottom w:val="nil"/>
            </w:tcBorders>
          </w:tcPr>
          <w:p w:rsidR="004A7DD3" w:rsidRPr="002C0A38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4A7DD3" w:rsidRPr="001E3C90" w:rsidRDefault="004A7DD3" w:rsidP="00140E2E">
            <w:pPr>
              <w:rPr>
                <w:b/>
                <w:bCs/>
                <w:szCs w:val="28"/>
              </w:rPr>
            </w:pPr>
            <w:r w:rsidRPr="001E3C90">
              <w:rPr>
                <w:b/>
                <w:bCs/>
                <w:szCs w:val="28"/>
              </w:rPr>
              <w:t xml:space="preserve">Angular Measurements </w:t>
            </w:r>
          </w:p>
          <w:p w:rsidR="004A7DD3" w:rsidRPr="001E3C90" w:rsidRDefault="004A7DD3" w:rsidP="00140E2E">
            <w:pPr>
              <w:rPr>
                <w:b/>
                <w:bCs/>
                <w:szCs w:val="28"/>
              </w:rPr>
            </w:pPr>
            <w:r w:rsidRPr="001E3C90">
              <w:rPr>
                <w:b/>
                <w:bCs/>
                <w:szCs w:val="28"/>
              </w:rPr>
              <w:t>Non Precision</w:t>
            </w:r>
          </w:p>
          <w:p w:rsidR="004A7DD3" w:rsidRPr="00A3595C" w:rsidRDefault="004A7DD3" w:rsidP="00140E2E">
            <w:pPr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4A7DD3" w:rsidRPr="00816291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816291">
              <w:rPr>
                <w:b/>
                <w:bCs/>
                <w:szCs w:val="28"/>
              </w:rPr>
              <w:t xml:space="preserve">Protractors </w:t>
            </w:r>
          </w:p>
          <w:p w:rsidR="004A7DD3" w:rsidRPr="001E3C90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1E3C90">
              <w:rPr>
                <w:szCs w:val="28"/>
              </w:rPr>
              <w:t>Adjustable bevel</w:t>
            </w:r>
          </w:p>
          <w:p w:rsidR="004A7DD3" w:rsidRPr="001E3C90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1E3C90">
              <w:rPr>
                <w:szCs w:val="28"/>
              </w:rPr>
              <w:t>Engineers square</w:t>
            </w:r>
          </w:p>
          <w:p w:rsidR="004A7DD3" w:rsidRPr="00466850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1E3C90">
              <w:rPr>
                <w:szCs w:val="28"/>
              </w:rPr>
              <w:t>Combination set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RPr="005470E8" w:rsidTr="00140E2E">
        <w:tc>
          <w:tcPr>
            <w:tcW w:w="2217" w:type="dxa"/>
            <w:tcBorders>
              <w:top w:val="nil"/>
              <w:bottom w:val="nil"/>
            </w:tcBorders>
          </w:tcPr>
          <w:p w:rsidR="004A7DD3" w:rsidRPr="002C0A38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4A7DD3" w:rsidRPr="00466850" w:rsidRDefault="004A7DD3" w:rsidP="00140E2E">
            <w:pPr>
              <w:rPr>
                <w:b/>
                <w:bCs/>
                <w:szCs w:val="28"/>
              </w:rPr>
            </w:pPr>
            <w:r w:rsidRPr="00466850">
              <w:rPr>
                <w:b/>
                <w:bCs/>
                <w:szCs w:val="28"/>
              </w:rPr>
              <w:t>Precision Angle Measurement</w:t>
            </w:r>
          </w:p>
          <w:p w:rsidR="004A7DD3" w:rsidRPr="001E3C90" w:rsidRDefault="004A7DD3" w:rsidP="00140E2E">
            <w:pPr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4A7DD3" w:rsidRPr="001E3C90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b/>
                <w:bCs/>
                <w:szCs w:val="28"/>
              </w:rPr>
              <w:t>Bevel protection,</w:t>
            </w:r>
            <w:r w:rsidRPr="00466850">
              <w:rPr>
                <w:szCs w:val="28"/>
              </w:rPr>
              <w:t xml:space="preserve"> dividing head sine bar, angle gauges, spirit level clinometers, Auto collimators.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RPr="005470E8" w:rsidTr="00140E2E">
        <w:tc>
          <w:tcPr>
            <w:tcW w:w="2217" w:type="dxa"/>
            <w:tcBorders>
              <w:top w:val="nil"/>
              <w:bottom w:val="nil"/>
            </w:tcBorders>
          </w:tcPr>
          <w:p w:rsidR="004A7DD3" w:rsidRPr="002C0A38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4A7DD3" w:rsidRPr="00466850" w:rsidRDefault="004A7DD3" w:rsidP="00140E2E">
            <w:pPr>
              <w:rPr>
                <w:b/>
                <w:bCs/>
                <w:szCs w:val="28"/>
              </w:rPr>
            </w:pPr>
            <w:r w:rsidRPr="00816291">
              <w:rPr>
                <w:b/>
                <w:bCs/>
                <w:szCs w:val="28"/>
              </w:rPr>
              <w:t xml:space="preserve">Limits, Tolerances And Fits 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4A7DD3" w:rsidRPr="00816291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b/>
                <w:bCs/>
                <w:szCs w:val="28"/>
              </w:rPr>
              <w:t>Definition – Inter</w:t>
            </w:r>
            <w:r w:rsidRPr="00816291">
              <w:rPr>
                <w:szCs w:val="28"/>
              </w:rPr>
              <w:t xml:space="preserve"> changeability  </w:t>
            </w:r>
          </w:p>
          <w:p w:rsidR="004A7DD3" w:rsidRPr="00816291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Basic size – Actual size</w:t>
            </w:r>
          </w:p>
          <w:p w:rsidR="004A7DD3" w:rsidRPr="00816291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Limits of size</w:t>
            </w:r>
          </w:p>
          <w:p w:rsidR="004A7DD3" w:rsidRPr="00816291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Maximum limit of size</w:t>
            </w:r>
          </w:p>
          <w:p w:rsidR="004A7DD3" w:rsidRPr="00816291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Minimum limit of size</w:t>
            </w:r>
          </w:p>
          <w:p w:rsidR="004A7DD3" w:rsidRPr="00816291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Hole</w:t>
            </w:r>
          </w:p>
          <w:p w:rsidR="004A7DD3" w:rsidRPr="00816291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Shaft</w:t>
            </w:r>
          </w:p>
          <w:p w:rsidR="004A7DD3" w:rsidRPr="00816291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 xml:space="preserve">Deviation </w:t>
            </w:r>
          </w:p>
          <w:p w:rsidR="004A7DD3" w:rsidRPr="00816291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Upper deviation</w:t>
            </w:r>
          </w:p>
          <w:p w:rsidR="004A7DD3" w:rsidRPr="00816291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 xml:space="preserve">Lower deviation </w:t>
            </w:r>
          </w:p>
          <w:p w:rsidR="004A7DD3" w:rsidRPr="00816291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Actual deviation</w:t>
            </w:r>
          </w:p>
          <w:p w:rsidR="004A7DD3" w:rsidRPr="00816291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Tolerance</w:t>
            </w:r>
          </w:p>
          <w:p w:rsidR="004A7DD3" w:rsidRPr="00816291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Zero line</w:t>
            </w:r>
          </w:p>
          <w:p w:rsidR="004A7DD3" w:rsidRPr="00816291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Fundamental deviation</w:t>
            </w:r>
          </w:p>
          <w:p w:rsidR="004A7DD3" w:rsidRPr="00816291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Fundamental tolerance</w:t>
            </w:r>
          </w:p>
          <w:p w:rsidR="004A7DD3" w:rsidRPr="00466850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816291">
              <w:rPr>
                <w:szCs w:val="28"/>
              </w:rPr>
              <w:t>Toleranced size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RPr="005470E8" w:rsidTr="00140E2E">
        <w:tc>
          <w:tcPr>
            <w:tcW w:w="2217" w:type="dxa"/>
            <w:tcBorders>
              <w:top w:val="nil"/>
              <w:bottom w:val="nil"/>
            </w:tcBorders>
          </w:tcPr>
          <w:p w:rsidR="004A7DD3" w:rsidRPr="002C0A38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rPr>
                <w:b/>
                <w:bCs/>
              </w:rPr>
            </w:pPr>
            <w:r w:rsidRPr="00A12D91">
              <w:rPr>
                <w:b/>
                <w:bCs/>
                <w:szCs w:val="28"/>
              </w:rPr>
              <w:t>Fits And T</w:t>
            </w:r>
            <w:r>
              <w:rPr>
                <w:b/>
                <w:bCs/>
                <w:szCs w:val="28"/>
              </w:rPr>
              <w:t>h</w:t>
            </w:r>
            <w:r w:rsidRPr="00A12D91">
              <w:rPr>
                <w:b/>
                <w:bCs/>
                <w:szCs w:val="28"/>
              </w:rPr>
              <w:t>eir Classification</w:t>
            </w:r>
          </w:p>
          <w:p w:rsidR="004A7DD3" w:rsidRPr="00816291" w:rsidRDefault="004A7DD3" w:rsidP="00140E2E">
            <w:pPr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4A7DD3" w:rsidRPr="00A12D91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b/>
                <w:bCs/>
                <w:szCs w:val="28"/>
              </w:rPr>
              <w:t>Definition of a fit expression</w:t>
            </w:r>
            <w:r w:rsidRPr="00A12D91">
              <w:rPr>
                <w:szCs w:val="28"/>
              </w:rPr>
              <w:t xml:space="preserve"> 30H7/g6</w:t>
            </w:r>
          </w:p>
          <w:p w:rsidR="004A7DD3" w:rsidRPr="00A12D91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Clearance</w:t>
            </w:r>
          </w:p>
          <w:p w:rsidR="004A7DD3" w:rsidRPr="00A12D91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Clearance fit</w:t>
            </w:r>
          </w:p>
          <w:p w:rsidR="004A7DD3" w:rsidRPr="00A12D91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Maximum clearance</w:t>
            </w:r>
          </w:p>
          <w:p w:rsidR="004A7DD3" w:rsidRPr="00A12D91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Minimum clearance</w:t>
            </w:r>
          </w:p>
          <w:p w:rsidR="004A7DD3" w:rsidRPr="00A12D91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Interference fit</w:t>
            </w:r>
          </w:p>
          <w:p w:rsidR="004A7DD3" w:rsidRPr="00A12D91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Maximum interference</w:t>
            </w:r>
          </w:p>
          <w:p w:rsidR="004A7DD3" w:rsidRPr="00A12D91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Minimum interference</w:t>
            </w:r>
          </w:p>
          <w:p w:rsidR="004A7DD3" w:rsidRPr="00A12D91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Transition fit</w:t>
            </w:r>
          </w:p>
          <w:p w:rsidR="004A7DD3" w:rsidRPr="00A12D91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>Hole basis system</w:t>
            </w:r>
          </w:p>
          <w:p w:rsidR="004A7DD3" w:rsidRPr="00A12D91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A12D91">
              <w:rPr>
                <w:szCs w:val="28"/>
              </w:rPr>
              <w:t xml:space="preserve">Shaft basis system 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RPr="005470E8" w:rsidTr="00140E2E">
        <w:tc>
          <w:tcPr>
            <w:tcW w:w="2217" w:type="dxa"/>
            <w:tcBorders>
              <w:top w:val="nil"/>
              <w:bottom w:val="nil"/>
            </w:tcBorders>
          </w:tcPr>
          <w:p w:rsidR="004A7DD3" w:rsidRPr="002C0A38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4A7DD3" w:rsidRPr="004B7A08" w:rsidRDefault="004A7DD3" w:rsidP="00140E2E">
            <w:pPr>
              <w:rPr>
                <w:b/>
                <w:bCs/>
                <w:szCs w:val="28"/>
              </w:rPr>
            </w:pPr>
            <w:r w:rsidRPr="004B7A08">
              <w:rPr>
                <w:b/>
                <w:bCs/>
                <w:szCs w:val="28"/>
              </w:rPr>
              <w:t>Gauges</w:t>
            </w:r>
          </w:p>
          <w:p w:rsidR="004A7DD3" w:rsidRPr="00A12D91" w:rsidRDefault="004A7DD3" w:rsidP="00140E2E">
            <w:pPr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4A7DD3" w:rsidRPr="004B7A08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4B7A08">
              <w:rPr>
                <w:b/>
                <w:bCs/>
                <w:szCs w:val="28"/>
              </w:rPr>
              <w:t>Types of gauges</w:t>
            </w:r>
          </w:p>
          <w:p w:rsidR="004A7DD3" w:rsidRPr="004B7A08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4B7A08">
              <w:rPr>
                <w:szCs w:val="28"/>
              </w:rPr>
              <w:t>Plain gauges</w:t>
            </w:r>
          </w:p>
          <w:p w:rsidR="004A7DD3" w:rsidRPr="004B7A08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4B7A08">
              <w:rPr>
                <w:szCs w:val="28"/>
              </w:rPr>
              <w:t>Plug gauges</w:t>
            </w:r>
          </w:p>
          <w:p w:rsidR="004A7DD3" w:rsidRPr="004B7A08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4B7A08">
              <w:rPr>
                <w:szCs w:val="28"/>
              </w:rPr>
              <w:t>Snap gauges</w:t>
            </w:r>
          </w:p>
          <w:p w:rsidR="004A7DD3" w:rsidRPr="004B7A08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4B7A08">
              <w:rPr>
                <w:szCs w:val="28"/>
              </w:rPr>
              <w:t>Ring gauge</w:t>
            </w:r>
          </w:p>
          <w:p w:rsidR="004A7DD3" w:rsidRPr="004B7A08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4B7A08">
              <w:rPr>
                <w:szCs w:val="28"/>
              </w:rPr>
              <w:t>Adjustable type</w:t>
            </w:r>
          </w:p>
          <w:p w:rsidR="004A7DD3" w:rsidRPr="004B7A08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4B7A08">
              <w:rPr>
                <w:szCs w:val="28"/>
              </w:rPr>
              <w:t>Gap gauge</w:t>
            </w:r>
          </w:p>
          <w:p w:rsidR="004A7DD3" w:rsidRPr="004B7A08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4B7A08">
              <w:rPr>
                <w:szCs w:val="28"/>
              </w:rPr>
              <w:t>Combined limit gauges</w:t>
            </w:r>
          </w:p>
          <w:p w:rsidR="004A7DD3" w:rsidRPr="004B7A08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4B7A08">
              <w:rPr>
                <w:szCs w:val="28"/>
              </w:rPr>
              <w:t>Position gauge</w:t>
            </w:r>
          </w:p>
          <w:p w:rsidR="004A7DD3" w:rsidRPr="003E26AC" w:rsidRDefault="004A7DD3" w:rsidP="00140E2E">
            <w:pPr>
              <w:pStyle w:val="BodyText"/>
              <w:spacing w:after="0"/>
              <w:rPr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4B7A08">
                  <w:rPr>
                    <w:szCs w:val="28"/>
                  </w:rPr>
                  <w:t>Taylor</w:t>
                </w:r>
              </w:smartTag>
            </w:smartTag>
            <w:r w:rsidRPr="004B7A08">
              <w:rPr>
                <w:szCs w:val="28"/>
              </w:rPr>
              <w:t>’s principle of gauge design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RPr="005470E8" w:rsidTr="00140E2E">
        <w:tc>
          <w:tcPr>
            <w:tcW w:w="2217" w:type="dxa"/>
            <w:tcBorders>
              <w:top w:val="nil"/>
            </w:tcBorders>
          </w:tcPr>
          <w:p w:rsidR="004A7DD3" w:rsidRPr="002C0A38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</w:tcBorders>
          </w:tcPr>
          <w:p w:rsidR="004A7DD3" w:rsidRDefault="004A7DD3" w:rsidP="00140E2E">
            <w:pPr>
              <w:rPr>
                <w:rFonts w:ascii="Arial" w:hAnsi="Arial" w:cs="Arial"/>
                <w:b/>
                <w:bCs/>
                <w:sz w:val="28"/>
              </w:rPr>
            </w:pPr>
            <w:r w:rsidRPr="00F17FED">
              <w:rPr>
                <w:b/>
                <w:bCs/>
                <w:szCs w:val="28"/>
              </w:rPr>
              <w:t>Comparators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</w:p>
          <w:p w:rsidR="004A7DD3" w:rsidRPr="004B7A08" w:rsidRDefault="004A7DD3" w:rsidP="00140E2E">
            <w:pPr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</w:tcBorders>
          </w:tcPr>
          <w:p w:rsidR="004A7DD3" w:rsidRPr="003E26AC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3E26AC">
              <w:rPr>
                <w:b/>
                <w:bCs/>
                <w:szCs w:val="28"/>
              </w:rPr>
              <w:t xml:space="preserve">Introduction </w:t>
            </w:r>
          </w:p>
          <w:p w:rsidR="004A7DD3" w:rsidRPr="00F17FED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F17FED">
              <w:rPr>
                <w:szCs w:val="28"/>
              </w:rPr>
              <w:t>Purpose of comparators</w:t>
            </w:r>
          </w:p>
          <w:p w:rsidR="004A7DD3" w:rsidRPr="00F17FED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F17FED">
              <w:rPr>
                <w:szCs w:val="28"/>
              </w:rPr>
              <w:t>Types of comparators</w:t>
            </w:r>
          </w:p>
          <w:p w:rsidR="004A7DD3" w:rsidRPr="00F17FED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F17FED">
              <w:rPr>
                <w:szCs w:val="28"/>
              </w:rPr>
              <w:lastRenderedPageBreak/>
              <w:t>Read type mechanical comparators – Dial indicators, advantages and disadvantages.</w:t>
            </w:r>
          </w:p>
          <w:p w:rsidR="004A7DD3" w:rsidRPr="00F17FED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F17FED">
              <w:rPr>
                <w:szCs w:val="28"/>
              </w:rPr>
              <w:t>Working principle of pneumatic comparator and solex air gauge.</w:t>
            </w:r>
          </w:p>
          <w:p w:rsidR="004A7DD3" w:rsidRPr="00F17FED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F17FED">
              <w:rPr>
                <w:szCs w:val="28"/>
              </w:rPr>
              <w:t>Optical comparators</w:t>
            </w:r>
          </w:p>
        </w:tc>
        <w:tc>
          <w:tcPr>
            <w:tcW w:w="1069" w:type="dxa"/>
            <w:tcBorders>
              <w:top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</w:tbl>
    <w:p w:rsidR="004A7DD3" w:rsidRDefault="004A7DD3" w:rsidP="004A7DD3">
      <w:pPr>
        <w:pStyle w:val="BodyText"/>
        <w:spacing w:after="0" w:line="240" w:lineRule="auto"/>
        <w:rPr>
          <w:szCs w:val="28"/>
        </w:rPr>
      </w:pPr>
    </w:p>
    <w:p w:rsidR="004A7DD3" w:rsidRDefault="004A7DD3" w:rsidP="004A7DD3">
      <w:pPr>
        <w:pStyle w:val="BodyText"/>
        <w:spacing w:after="0" w:line="240" w:lineRule="auto"/>
        <w:rPr>
          <w:szCs w:val="28"/>
        </w:rPr>
      </w:pPr>
    </w:p>
    <w:p w:rsidR="004A7DD3" w:rsidRDefault="004A7DD3" w:rsidP="004A7DD3">
      <w:pPr>
        <w:pStyle w:val="BodyText"/>
        <w:spacing w:after="0" w:line="240" w:lineRule="auto"/>
        <w:rPr>
          <w:szCs w:val="28"/>
        </w:rPr>
      </w:pPr>
    </w:p>
    <w:tbl>
      <w:tblPr>
        <w:tblStyle w:val="TableGrid"/>
        <w:tblW w:w="0" w:type="auto"/>
        <w:tblLook w:val="04A0"/>
      </w:tblPr>
      <w:tblGrid>
        <w:gridCol w:w="2217"/>
        <w:gridCol w:w="2159"/>
        <w:gridCol w:w="2888"/>
        <w:gridCol w:w="1069"/>
        <w:gridCol w:w="912"/>
      </w:tblGrid>
      <w:tr w:rsidR="004A7DD3" w:rsidTr="00140E2E">
        <w:tc>
          <w:tcPr>
            <w:tcW w:w="9245" w:type="dxa"/>
            <w:gridSpan w:val="5"/>
          </w:tcPr>
          <w:p w:rsidR="004A7DD3" w:rsidRDefault="004A7DD3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 w:rsidRPr="00BF296D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Engineering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Drawing</w:t>
            </w:r>
          </w:p>
        </w:tc>
      </w:tr>
      <w:tr w:rsidR="004A7DD3" w:rsidTr="00140E2E">
        <w:tc>
          <w:tcPr>
            <w:tcW w:w="4376" w:type="dxa"/>
            <w:gridSpan w:val="2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4A7DD3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88" w:type="dxa"/>
          </w:tcPr>
          <w:p w:rsidR="004A7DD3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1981" w:type="dxa"/>
            <w:gridSpan w:val="2"/>
          </w:tcPr>
          <w:p w:rsidR="004A7DD3" w:rsidRDefault="004A7DD3" w:rsidP="00140E2E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4A7DD3" w:rsidRPr="002C03F1" w:rsidTr="00140E2E">
        <w:tc>
          <w:tcPr>
            <w:tcW w:w="2217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24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159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48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88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69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4A7DD3" w:rsidRPr="005470E8" w:rsidTr="00140E2E">
        <w:tc>
          <w:tcPr>
            <w:tcW w:w="2217" w:type="dxa"/>
            <w:tcBorders>
              <w:bottom w:val="nil"/>
            </w:tcBorders>
          </w:tcPr>
          <w:p w:rsidR="004A7DD3" w:rsidRPr="0001412F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01412F">
              <w:rPr>
                <w:b/>
                <w:bCs/>
                <w:szCs w:val="28"/>
              </w:rPr>
              <w:t>Engineering drawing as a graphical language used by engineers, users and technicians</w:t>
            </w:r>
          </w:p>
          <w:p w:rsidR="004A7DD3" w:rsidRPr="005470E8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bCs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159" w:type="dxa"/>
            <w:tcBorders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bottom w:val="nil"/>
            </w:tcBorders>
          </w:tcPr>
          <w:p w:rsidR="004A7DD3" w:rsidRPr="0001412F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01412F">
              <w:rPr>
                <w:b/>
                <w:bCs/>
                <w:szCs w:val="28"/>
              </w:rPr>
              <w:t>State the importance</w:t>
            </w:r>
            <w:r w:rsidRPr="0001412F">
              <w:rPr>
                <w:szCs w:val="28"/>
              </w:rPr>
              <w:t xml:space="preserve"> and objectives of engineering drawing.</w:t>
            </w:r>
          </w:p>
          <w:p w:rsidR="004A7DD3" w:rsidRPr="00D34B02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01412F">
              <w:rPr>
                <w:szCs w:val="28"/>
              </w:rPr>
              <w:t>State the standards used for drawing.</w:t>
            </w:r>
          </w:p>
        </w:tc>
        <w:tc>
          <w:tcPr>
            <w:tcW w:w="1069" w:type="dxa"/>
            <w:tcBorders>
              <w:bottom w:val="nil"/>
            </w:tcBorders>
          </w:tcPr>
          <w:p w:rsidR="004A7DD3" w:rsidRPr="005470E8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24</w:t>
            </w:r>
          </w:p>
        </w:tc>
        <w:tc>
          <w:tcPr>
            <w:tcW w:w="912" w:type="dxa"/>
            <w:tcBorders>
              <w:bottom w:val="nil"/>
            </w:tcBorders>
          </w:tcPr>
          <w:p w:rsidR="004A7DD3" w:rsidRPr="005470E8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48</w:t>
            </w:r>
          </w:p>
        </w:tc>
      </w:tr>
      <w:tr w:rsidR="004A7DD3" w:rsidRPr="005470E8" w:rsidTr="00140E2E">
        <w:tc>
          <w:tcPr>
            <w:tcW w:w="2217" w:type="dxa"/>
            <w:tcBorders>
              <w:top w:val="nil"/>
              <w:bottom w:val="nil"/>
            </w:tcBorders>
          </w:tcPr>
          <w:p w:rsidR="004A7DD3" w:rsidRPr="00EA0AF7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EA0AF7">
              <w:rPr>
                <w:b/>
                <w:bCs/>
                <w:szCs w:val="28"/>
              </w:rPr>
              <w:t>Drawing equipments</w:t>
            </w:r>
          </w:p>
          <w:p w:rsidR="004A7DD3" w:rsidRPr="0001412F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4A7DD3" w:rsidRPr="00EA0AF7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EA0AF7">
              <w:rPr>
                <w:b/>
                <w:bCs/>
                <w:szCs w:val="28"/>
              </w:rPr>
              <w:t>Explain the use of</w:t>
            </w:r>
          </w:p>
          <w:p w:rsidR="004A7DD3" w:rsidRPr="00EA0AF7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Drawing board</w:t>
            </w:r>
          </w:p>
          <w:p w:rsidR="004A7DD3" w:rsidRPr="00EA0AF7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T - square</w:t>
            </w:r>
          </w:p>
          <w:p w:rsidR="004A7DD3" w:rsidRPr="00EA0AF7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Set square</w:t>
            </w:r>
          </w:p>
          <w:p w:rsidR="004A7DD3" w:rsidRPr="00EA0AF7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Mini drafter</w:t>
            </w:r>
          </w:p>
          <w:p w:rsidR="004A7DD3" w:rsidRPr="00EA0AF7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Instrument box</w:t>
            </w:r>
          </w:p>
          <w:p w:rsidR="004A7DD3" w:rsidRPr="00EA0AF7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 xml:space="preserve">Protractors </w:t>
            </w:r>
          </w:p>
          <w:p w:rsidR="004A7DD3" w:rsidRPr="00EA0AF7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 xml:space="preserve">French curves  </w:t>
            </w:r>
          </w:p>
          <w:p w:rsidR="004A7DD3" w:rsidRPr="00EA0AF7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Identify the different grades of pencils HB, H, 2H, 3H.</w:t>
            </w:r>
          </w:p>
          <w:p w:rsidR="004A7DD3" w:rsidRPr="00EA0AF7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Classify the different sizes of drawing sheets according to B.I.S.</w:t>
            </w:r>
          </w:p>
          <w:p w:rsidR="004A7DD3" w:rsidRPr="00EA0AF7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Describe the layout of Drawing sheets and their contents.</w:t>
            </w:r>
          </w:p>
          <w:p w:rsidR="004A7DD3" w:rsidRPr="00EA0AF7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Give idea about Letters and numerals</w:t>
            </w:r>
          </w:p>
          <w:p w:rsidR="004A7DD3" w:rsidRPr="0001412F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EA0AF7">
              <w:rPr>
                <w:szCs w:val="28"/>
              </w:rPr>
              <w:t>Explain the use of scales – Enlarging, Reducing, full scale and representative fraction.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RPr="005470E8" w:rsidTr="00140E2E">
        <w:tc>
          <w:tcPr>
            <w:tcW w:w="2217" w:type="dxa"/>
            <w:tcBorders>
              <w:top w:val="nil"/>
              <w:bottom w:val="nil"/>
            </w:tcBorders>
          </w:tcPr>
          <w:p w:rsidR="004A7DD3" w:rsidRPr="00EA0AF7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Dimensioning T</w:t>
            </w:r>
            <w:r w:rsidRPr="00EA0AF7">
              <w:rPr>
                <w:b/>
                <w:bCs/>
                <w:szCs w:val="28"/>
              </w:rPr>
              <w:t>echniques</w:t>
            </w:r>
          </w:p>
          <w:p w:rsidR="004A7DD3" w:rsidRPr="00EA0AF7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4A7DD3" w:rsidRPr="00EA0AF7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b/>
                <w:bCs/>
                <w:szCs w:val="28"/>
              </w:rPr>
              <w:t>State the types of lines</w:t>
            </w:r>
            <w:r w:rsidRPr="00EA0AF7">
              <w:rPr>
                <w:szCs w:val="28"/>
              </w:rPr>
              <w:t xml:space="preserve"> and their uses.</w:t>
            </w:r>
          </w:p>
          <w:p w:rsidR="004A7DD3" w:rsidRPr="00EA0AF7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Identify different dimensioning methods.</w:t>
            </w:r>
          </w:p>
          <w:p w:rsidR="004A7DD3" w:rsidRPr="00EA0AF7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Use Chain, parallel and combined dimensioning.</w:t>
            </w:r>
          </w:p>
          <w:p w:rsidR="004A7DD3" w:rsidRPr="00EA0AF7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 xml:space="preserve">Use aligned and unidirectional system of dimensioning in given </w:t>
            </w:r>
            <w:r w:rsidRPr="00EA0AF7">
              <w:rPr>
                <w:szCs w:val="28"/>
              </w:rPr>
              <w:lastRenderedPageBreak/>
              <w:t>situation.</w:t>
            </w:r>
          </w:p>
          <w:p w:rsidR="004A7DD3" w:rsidRPr="00EA0AF7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EA0AF7">
              <w:rPr>
                <w:szCs w:val="28"/>
              </w:rPr>
              <w:t>Use co-ordinate dimensioning, methods of dimensioning Diameter, Radii, Chords, angles.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RPr="005470E8" w:rsidTr="00140E2E">
        <w:tc>
          <w:tcPr>
            <w:tcW w:w="2217" w:type="dxa"/>
            <w:tcBorders>
              <w:top w:val="nil"/>
              <w:bottom w:val="nil"/>
            </w:tcBorders>
          </w:tcPr>
          <w:p w:rsidR="004A7DD3" w:rsidRPr="00D705B2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D705B2">
              <w:rPr>
                <w:b/>
                <w:bCs/>
                <w:szCs w:val="28"/>
              </w:rPr>
              <w:lastRenderedPageBreak/>
              <w:t>Recognize the points in various quadrants</w:t>
            </w:r>
          </w:p>
          <w:p w:rsidR="004A7DD3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4A7DD3" w:rsidRPr="00EA0AF7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4A7DD3" w:rsidRPr="00D705B2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D705B2">
              <w:rPr>
                <w:szCs w:val="28"/>
              </w:rPr>
              <w:t>Explain all four quadrants</w:t>
            </w:r>
          </w:p>
          <w:p w:rsidR="004A7DD3" w:rsidRPr="00D705B2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D705B2">
              <w:rPr>
                <w:szCs w:val="28"/>
              </w:rPr>
              <w:t>Identify Horizontal plane, Vertical plane and Profile plane.</w:t>
            </w:r>
          </w:p>
          <w:p w:rsidR="004A7DD3" w:rsidRPr="00EA0AF7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D705B2">
              <w:rPr>
                <w:szCs w:val="28"/>
              </w:rPr>
              <w:t>Explain the projection of points – front view, top view and side view (both left and right).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RPr="005470E8" w:rsidTr="00140E2E">
        <w:tc>
          <w:tcPr>
            <w:tcW w:w="2217" w:type="dxa"/>
            <w:tcBorders>
              <w:top w:val="nil"/>
              <w:bottom w:val="nil"/>
            </w:tcBorders>
          </w:tcPr>
          <w:p w:rsidR="004A7DD3" w:rsidRPr="00D705B2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4A7DD3" w:rsidRPr="00381E49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381E49">
              <w:rPr>
                <w:b/>
                <w:bCs/>
                <w:szCs w:val="28"/>
              </w:rPr>
              <w:t>Orthographic projection of machine parts</w:t>
            </w:r>
          </w:p>
          <w:p w:rsidR="004A7DD3" w:rsidRPr="00381E49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4A7DD3" w:rsidRPr="00381E49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381E49">
              <w:rPr>
                <w:b/>
                <w:bCs/>
                <w:szCs w:val="28"/>
              </w:rPr>
              <w:t>State Meaning</w:t>
            </w:r>
            <w:r w:rsidRPr="00381E49">
              <w:rPr>
                <w:szCs w:val="28"/>
              </w:rPr>
              <w:t xml:space="preserve"> of orthographic projection</w:t>
            </w:r>
          </w:p>
          <w:p w:rsidR="004A7DD3" w:rsidRPr="00381E49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381E49">
              <w:rPr>
                <w:szCs w:val="28"/>
              </w:rPr>
              <w:t>Draw elevation, plan and side elevation of the machine parts like stepped block, fork lever, bearing block, etc.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RPr="005470E8" w:rsidTr="00140E2E">
        <w:tc>
          <w:tcPr>
            <w:tcW w:w="2217" w:type="dxa"/>
            <w:tcBorders>
              <w:top w:val="nil"/>
              <w:bottom w:val="nil"/>
            </w:tcBorders>
          </w:tcPr>
          <w:p w:rsidR="004A7DD3" w:rsidRPr="00D705B2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4A7DD3" w:rsidRPr="005A7E5E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5A7E5E">
              <w:rPr>
                <w:b/>
                <w:bCs/>
                <w:szCs w:val="28"/>
              </w:rPr>
              <w:t>Isometric projection and views of solids and machine parts</w:t>
            </w:r>
          </w:p>
          <w:p w:rsidR="004A7DD3" w:rsidRPr="00381E49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4A7DD3" w:rsidRPr="005A7E5E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5A7E5E">
              <w:rPr>
                <w:b/>
                <w:bCs/>
                <w:szCs w:val="28"/>
              </w:rPr>
              <w:t>Describe the use of Isometric</w:t>
            </w:r>
            <w:r w:rsidRPr="005A7E5E">
              <w:rPr>
                <w:szCs w:val="28"/>
              </w:rPr>
              <w:t xml:space="preserve"> scale</w:t>
            </w:r>
          </w:p>
          <w:p w:rsidR="004A7DD3" w:rsidRPr="005A7E5E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5A7E5E">
              <w:rPr>
                <w:szCs w:val="28"/>
              </w:rPr>
              <w:t>Distinguish between Isometric view and Isometric projections</w:t>
            </w:r>
          </w:p>
          <w:p w:rsidR="004A7DD3" w:rsidRPr="005A7E5E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5A7E5E">
              <w:rPr>
                <w:szCs w:val="28"/>
              </w:rPr>
              <w:t>To draw the Isometric view of different geometrical objects and machine parts</w:t>
            </w:r>
          </w:p>
          <w:p w:rsidR="004A7DD3" w:rsidRPr="005A7E5E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5A7E5E">
              <w:rPr>
                <w:szCs w:val="28"/>
              </w:rPr>
              <w:t>Convert orthographic views into isometric view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RPr="005470E8" w:rsidTr="00140E2E">
        <w:tc>
          <w:tcPr>
            <w:tcW w:w="2217" w:type="dxa"/>
            <w:tcBorders>
              <w:top w:val="nil"/>
              <w:bottom w:val="nil"/>
            </w:tcBorders>
          </w:tcPr>
          <w:p w:rsidR="004A7DD3" w:rsidRPr="00FB2265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4A7DD3" w:rsidRPr="00E55ABB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E55ABB">
              <w:rPr>
                <w:b/>
                <w:bCs/>
                <w:szCs w:val="28"/>
              </w:rPr>
              <w:t>Preparation of assembly drawing</w:t>
            </w:r>
          </w:p>
          <w:p w:rsidR="004A7DD3" w:rsidRPr="005A7E5E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4A7DD3" w:rsidRPr="00E55AB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E55ABB">
              <w:rPr>
                <w:szCs w:val="28"/>
              </w:rPr>
              <w:t>hinge</w:t>
            </w:r>
          </w:p>
          <w:p w:rsidR="004A7DD3" w:rsidRPr="00E55AB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E55ABB">
              <w:rPr>
                <w:szCs w:val="28"/>
              </w:rPr>
              <w:t>C-clamp</w:t>
            </w:r>
          </w:p>
          <w:p w:rsidR="004A7DD3" w:rsidRPr="00E55AB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E55ABB">
              <w:rPr>
                <w:szCs w:val="28"/>
              </w:rPr>
              <w:t>Drill base and table</w:t>
            </w:r>
          </w:p>
          <w:p w:rsidR="004A7DD3" w:rsidRPr="00E55AB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E55ABB">
              <w:rPr>
                <w:szCs w:val="28"/>
              </w:rPr>
              <w:t xml:space="preserve">Tool makers clamp </w:t>
            </w:r>
          </w:p>
          <w:p w:rsidR="004A7DD3" w:rsidRPr="00E55AB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E55ABB">
              <w:rPr>
                <w:szCs w:val="28"/>
              </w:rPr>
              <w:t>Drill jig</w:t>
            </w:r>
          </w:p>
          <w:p w:rsidR="004A7DD3" w:rsidRPr="00E55AB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E55ABB">
              <w:rPr>
                <w:szCs w:val="28"/>
              </w:rPr>
              <w:t>Plumber block, etc.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RPr="005470E8" w:rsidTr="00140E2E">
        <w:tc>
          <w:tcPr>
            <w:tcW w:w="2217" w:type="dxa"/>
            <w:tcBorders>
              <w:top w:val="nil"/>
              <w:bottom w:val="nil"/>
            </w:tcBorders>
          </w:tcPr>
          <w:p w:rsidR="004A7DD3" w:rsidRPr="00FB2265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0776C8">
              <w:rPr>
                <w:b/>
                <w:bCs/>
                <w:szCs w:val="28"/>
              </w:rPr>
              <w:t>Surface finish symbols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4A7DD3" w:rsidRPr="00E55ABB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4A7DD3" w:rsidRPr="000776C8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I</w:t>
            </w:r>
            <w:r w:rsidRPr="000776C8">
              <w:rPr>
                <w:b/>
                <w:bCs/>
                <w:szCs w:val="28"/>
              </w:rPr>
              <w:t>ndication</w:t>
            </w:r>
          </w:p>
          <w:p w:rsidR="004A7DD3" w:rsidRPr="000776C8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0776C8">
              <w:rPr>
                <w:szCs w:val="28"/>
              </w:rPr>
              <w:t>Special surface</w:t>
            </w:r>
          </w:p>
          <w:p w:rsidR="004A7DD3" w:rsidRPr="000776C8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0776C8">
              <w:rPr>
                <w:szCs w:val="28"/>
              </w:rPr>
              <w:t>Direction of lay</w:t>
            </w:r>
          </w:p>
          <w:p w:rsidR="004A7DD3" w:rsidRPr="000776C8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0776C8">
              <w:rPr>
                <w:szCs w:val="28"/>
              </w:rPr>
              <w:t>Machining allowance</w:t>
            </w:r>
          </w:p>
          <w:p w:rsidR="004A7DD3" w:rsidRPr="000776C8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0776C8">
              <w:rPr>
                <w:szCs w:val="28"/>
              </w:rPr>
              <w:t>Position of symbol</w:t>
            </w:r>
          </w:p>
          <w:p w:rsidR="004A7DD3" w:rsidRPr="000776C8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0776C8">
              <w:rPr>
                <w:szCs w:val="28"/>
              </w:rPr>
              <w:t>Symbols with inscriptions</w:t>
            </w:r>
          </w:p>
          <w:p w:rsidR="004A7DD3" w:rsidRPr="00E55ABB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0776C8">
              <w:rPr>
                <w:szCs w:val="28"/>
              </w:rPr>
              <w:t>Additional indications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RPr="005470E8" w:rsidTr="00140E2E">
        <w:tc>
          <w:tcPr>
            <w:tcW w:w="2217" w:type="dxa"/>
            <w:tcBorders>
              <w:top w:val="nil"/>
              <w:bottom w:val="single" w:sz="4" w:space="0" w:color="auto"/>
            </w:tcBorders>
          </w:tcPr>
          <w:p w:rsidR="004A7DD3" w:rsidRPr="000776C8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single" w:sz="4" w:space="0" w:color="auto"/>
            </w:tcBorders>
          </w:tcPr>
          <w:p w:rsidR="004A7DD3" w:rsidRPr="00DA5098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DA5098">
              <w:rPr>
                <w:b/>
                <w:bCs/>
                <w:szCs w:val="28"/>
              </w:rPr>
              <w:t>Fits and</w:t>
            </w:r>
          </w:p>
          <w:p w:rsidR="004A7DD3" w:rsidRPr="00DA5098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DA5098">
              <w:rPr>
                <w:b/>
                <w:bCs/>
                <w:szCs w:val="28"/>
              </w:rPr>
              <w:t>Tolerance</w:t>
            </w:r>
          </w:p>
        </w:tc>
        <w:tc>
          <w:tcPr>
            <w:tcW w:w="2888" w:type="dxa"/>
            <w:tcBorders>
              <w:top w:val="nil"/>
              <w:bottom w:val="single" w:sz="4" w:space="0" w:color="auto"/>
            </w:tcBorders>
          </w:tcPr>
          <w:p w:rsidR="004A7DD3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D44C80">
              <w:rPr>
                <w:szCs w:val="28"/>
              </w:rPr>
              <w:t>Indications in assembly drawings</w:t>
            </w:r>
          </w:p>
          <w:p w:rsidR="004A7DD3" w:rsidRPr="00D44C80" w:rsidRDefault="004A7DD3" w:rsidP="00140E2E">
            <w:pPr>
              <w:pStyle w:val="BodyText"/>
              <w:spacing w:after="0"/>
              <w:rPr>
                <w:szCs w:val="28"/>
              </w:rPr>
            </w:pPr>
          </w:p>
          <w:p w:rsidR="004A7DD3" w:rsidRPr="00DA5098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</w:tbl>
    <w:p w:rsidR="004A7DD3" w:rsidRDefault="004A7DD3" w:rsidP="004A7DD3">
      <w:pPr>
        <w:pStyle w:val="BodyText"/>
        <w:spacing w:after="0" w:line="240" w:lineRule="auto"/>
        <w:rPr>
          <w:szCs w:val="28"/>
        </w:rPr>
      </w:pPr>
    </w:p>
    <w:p w:rsidR="004A7DD3" w:rsidRDefault="004A7DD3" w:rsidP="004A7DD3">
      <w:pPr>
        <w:pStyle w:val="BodyText"/>
        <w:spacing w:after="0" w:line="240" w:lineRule="auto"/>
        <w:rPr>
          <w:szCs w:val="28"/>
        </w:rPr>
      </w:pPr>
    </w:p>
    <w:p w:rsidR="009D63FF" w:rsidRDefault="009D63FF">
      <w:pPr>
        <w:rPr>
          <w:rFonts w:ascii="Calibri" w:hAnsi="Calibri" w:cs="Mangal"/>
          <w:sz w:val="22"/>
          <w:szCs w:val="28"/>
        </w:rPr>
      </w:pPr>
      <w:r>
        <w:rPr>
          <w:szCs w:val="28"/>
        </w:rPr>
        <w:br w:type="page"/>
      </w:r>
    </w:p>
    <w:p w:rsidR="004A7DD3" w:rsidRDefault="004A7DD3" w:rsidP="004A7DD3">
      <w:pPr>
        <w:pStyle w:val="BodyText"/>
        <w:spacing w:after="0" w:line="240" w:lineRule="auto"/>
        <w:rPr>
          <w:szCs w:val="28"/>
        </w:rPr>
      </w:pPr>
    </w:p>
    <w:p w:rsidR="004A7DD3" w:rsidRDefault="004A7DD3" w:rsidP="004A7DD3">
      <w:pPr>
        <w:pStyle w:val="BodyText"/>
        <w:spacing w:after="0" w:line="240" w:lineRule="auto"/>
        <w:rPr>
          <w:szCs w:val="28"/>
        </w:rPr>
      </w:pPr>
    </w:p>
    <w:tbl>
      <w:tblPr>
        <w:tblStyle w:val="TableGrid"/>
        <w:tblW w:w="0" w:type="auto"/>
        <w:tblLook w:val="04A0"/>
      </w:tblPr>
      <w:tblGrid>
        <w:gridCol w:w="2217"/>
        <w:gridCol w:w="2159"/>
        <w:gridCol w:w="2888"/>
        <w:gridCol w:w="1069"/>
        <w:gridCol w:w="912"/>
      </w:tblGrid>
      <w:tr w:rsidR="004A7DD3" w:rsidTr="00140E2E">
        <w:tc>
          <w:tcPr>
            <w:tcW w:w="9245" w:type="dxa"/>
            <w:gridSpan w:val="5"/>
          </w:tcPr>
          <w:p w:rsidR="004A7DD3" w:rsidRDefault="004A7DD3" w:rsidP="00140E2E">
            <w:pPr>
              <w:jc w:val="center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Material Science</w:t>
            </w:r>
          </w:p>
        </w:tc>
      </w:tr>
      <w:tr w:rsidR="004A7DD3" w:rsidTr="00140E2E">
        <w:tc>
          <w:tcPr>
            <w:tcW w:w="4376" w:type="dxa"/>
            <w:gridSpan w:val="2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4A7DD3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88" w:type="dxa"/>
          </w:tcPr>
          <w:p w:rsidR="004A7DD3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1981" w:type="dxa"/>
            <w:gridSpan w:val="2"/>
          </w:tcPr>
          <w:p w:rsidR="004A7DD3" w:rsidRDefault="004A7DD3" w:rsidP="00140E2E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4A7DD3" w:rsidRPr="002C03F1" w:rsidTr="00140E2E">
        <w:tc>
          <w:tcPr>
            <w:tcW w:w="2217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24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159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0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88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69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4A7DD3" w:rsidRPr="005470E8" w:rsidTr="00140E2E">
        <w:tc>
          <w:tcPr>
            <w:tcW w:w="2217" w:type="dxa"/>
            <w:tcBorders>
              <w:bottom w:val="nil"/>
            </w:tcBorders>
          </w:tcPr>
          <w:p w:rsidR="004A7DD3" w:rsidRPr="00FE72FE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FE72FE">
              <w:rPr>
                <w:b/>
                <w:bCs/>
                <w:szCs w:val="28"/>
              </w:rPr>
              <w:t>Mechanical Properties Of Metals</w:t>
            </w:r>
          </w:p>
          <w:p w:rsidR="004A7DD3" w:rsidRPr="005470E8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bCs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159" w:type="dxa"/>
            <w:tcBorders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bottom w:val="nil"/>
            </w:tcBorders>
          </w:tcPr>
          <w:p w:rsidR="004A7DD3" w:rsidRPr="00203467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203467">
              <w:rPr>
                <w:b/>
                <w:bCs/>
                <w:szCs w:val="28"/>
              </w:rPr>
              <w:t>Introduction</w:t>
            </w:r>
          </w:p>
          <w:p w:rsidR="004A7DD3" w:rsidRPr="00FE72FE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FE72FE">
              <w:rPr>
                <w:szCs w:val="28"/>
              </w:rPr>
              <w:t>Various Properties:</w:t>
            </w:r>
          </w:p>
          <w:p w:rsidR="004A7DD3" w:rsidRPr="00FE72FE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FE72FE">
              <w:rPr>
                <w:szCs w:val="28"/>
              </w:rPr>
              <w:t>1)  Physical properties</w:t>
            </w:r>
          </w:p>
          <w:p w:rsidR="004A7DD3" w:rsidRPr="00FE72FE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FE72FE">
              <w:rPr>
                <w:szCs w:val="28"/>
              </w:rPr>
              <w:t xml:space="preserve">      Ex.: Shape, size, colour, luster, sp.gr. </w:t>
            </w:r>
          </w:p>
          <w:p w:rsidR="004A7DD3" w:rsidRPr="00FE72FE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FE72FE">
              <w:rPr>
                <w:szCs w:val="28"/>
              </w:rPr>
              <w:t>2) Mechanical properties</w:t>
            </w:r>
          </w:p>
          <w:p w:rsidR="004A7DD3" w:rsidRPr="00FE72FE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FE72FE">
              <w:rPr>
                <w:szCs w:val="28"/>
              </w:rPr>
              <w:t xml:space="preserve">     Ex.: Elasticity, plasticity</w:t>
            </w:r>
          </w:p>
          <w:p w:rsidR="004A7DD3" w:rsidRPr="00FE72FE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FE72FE">
              <w:rPr>
                <w:szCs w:val="28"/>
              </w:rPr>
              <w:t>3) Technological properties</w:t>
            </w:r>
          </w:p>
          <w:p w:rsidR="004A7DD3" w:rsidRPr="00FE72FE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FE72FE">
              <w:rPr>
                <w:szCs w:val="28"/>
              </w:rPr>
              <w:t xml:space="preserve">     Ex.: Machinability, Malleability</w:t>
            </w:r>
          </w:p>
          <w:p w:rsidR="004A7DD3" w:rsidRPr="00FE72FE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FE72FE">
              <w:rPr>
                <w:szCs w:val="28"/>
              </w:rPr>
              <w:t>4) Thermal properties</w:t>
            </w:r>
          </w:p>
          <w:p w:rsidR="004A7DD3" w:rsidRPr="00FE72FE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FE72FE">
              <w:rPr>
                <w:szCs w:val="28"/>
              </w:rPr>
              <w:t xml:space="preserve">     Ex.: Spl. Heat thermal conductivity</w:t>
            </w:r>
          </w:p>
          <w:p w:rsidR="004A7DD3" w:rsidRPr="00FE72FE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FE72FE">
              <w:rPr>
                <w:szCs w:val="28"/>
              </w:rPr>
              <w:t>5) Electrical properties</w:t>
            </w:r>
          </w:p>
          <w:p w:rsidR="004A7DD3" w:rsidRPr="00FE72FE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FE72FE">
              <w:rPr>
                <w:szCs w:val="28"/>
              </w:rPr>
              <w:t xml:space="preserve">     Ex.: Conductivity, resistivity</w:t>
            </w:r>
          </w:p>
          <w:p w:rsidR="004A7DD3" w:rsidRPr="00FE72FE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FE72FE">
              <w:rPr>
                <w:szCs w:val="28"/>
              </w:rPr>
              <w:t>6) Chemical properties</w:t>
            </w:r>
          </w:p>
          <w:p w:rsidR="004A7DD3" w:rsidRPr="00D34B02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FE72FE">
              <w:rPr>
                <w:szCs w:val="28"/>
              </w:rPr>
              <w:t xml:space="preserve">     Ex.: Atomic wt., Equivalent wt.</w:t>
            </w:r>
          </w:p>
        </w:tc>
        <w:tc>
          <w:tcPr>
            <w:tcW w:w="1069" w:type="dxa"/>
            <w:tcBorders>
              <w:bottom w:val="nil"/>
            </w:tcBorders>
          </w:tcPr>
          <w:p w:rsidR="004A7DD3" w:rsidRPr="005470E8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0</w:t>
            </w:r>
          </w:p>
        </w:tc>
        <w:tc>
          <w:tcPr>
            <w:tcW w:w="912" w:type="dxa"/>
            <w:tcBorders>
              <w:bottom w:val="nil"/>
            </w:tcBorders>
          </w:tcPr>
          <w:p w:rsidR="004A7DD3" w:rsidRPr="005470E8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  <w:r>
              <w:rPr>
                <w:rFonts w:eastAsia="Cambria"/>
              </w:rPr>
              <w:t>24</w:t>
            </w:r>
          </w:p>
        </w:tc>
      </w:tr>
      <w:tr w:rsidR="004A7DD3" w:rsidRPr="005470E8" w:rsidTr="00140E2E">
        <w:tc>
          <w:tcPr>
            <w:tcW w:w="2217" w:type="dxa"/>
            <w:tcBorders>
              <w:top w:val="nil"/>
              <w:bottom w:val="nil"/>
            </w:tcBorders>
          </w:tcPr>
          <w:p w:rsidR="004A7DD3" w:rsidRPr="00D15BF6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D15BF6">
              <w:rPr>
                <w:b/>
                <w:bCs/>
                <w:szCs w:val="28"/>
              </w:rPr>
              <w:t>Types Of Mechanical Properties</w:t>
            </w:r>
          </w:p>
          <w:p w:rsidR="004A7DD3" w:rsidRPr="00FE72FE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4A7DD3" w:rsidRPr="00203467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203467">
              <w:rPr>
                <w:b/>
                <w:bCs/>
                <w:szCs w:val="28"/>
              </w:rPr>
              <w:t>Definition and Explanation and examples</w:t>
            </w:r>
          </w:p>
          <w:p w:rsidR="004A7DD3" w:rsidRPr="00203467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203467">
              <w:rPr>
                <w:szCs w:val="28"/>
              </w:rPr>
              <w:t>Elasticity</w:t>
            </w:r>
            <w:r>
              <w:rPr>
                <w:szCs w:val="28"/>
              </w:rPr>
              <w:t xml:space="preserve">, </w:t>
            </w:r>
            <w:r w:rsidRPr="00203467">
              <w:rPr>
                <w:szCs w:val="28"/>
              </w:rPr>
              <w:t>Plasticity</w:t>
            </w:r>
            <w:r>
              <w:rPr>
                <w:szCs w:val="28"/>
              </w:rPr>
              <w:t xml:space="preserve">, </w:t>
            </w:r>
            <w:r w:rsidRPr="00203467">
              <w:rPr>
                <w:szCs w:val="28"/>
              </w:rPr>
              <w:t>Ductility</w:t>
            </w:r>
            <w:r>
              <w:rPr>
                <w:szCs w:val="28"/>
              </w:rPr>
              <w:t>,</w:t>
            </w:r>
          </w:p>
          <w:p w:rsidR="004A7DD3" w:rsidRPr="00203467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203467">
              <w:rPr>
                <w:szCs w:val="28"/>
              </w:rPr>
              <w:t>Brittleness</w:t>
            </w:r>
            <w:r>
              <w:rPr>
                <w:szCs w:val="28"/>
              </w:rPr>
              <w:t xml:space="preserve">, </w:t>
            </w:r>
            <w:r w:rsidRPr="00203467">
              <w:rPr>
                <w:szCs w:val="28"/>
              </w:rPr>
              <w:t>Malleability</w:t>
            </w:r>
            <w:r>
              <w:rPr>
                <w:szCs w:val="28"/>
              </w:rPr>
              <w:t xml:space="preserve">, </w:t>
            </w:r>
            <w:r w:rsidRPr="00203467">
              <w:rPr>
                <w:szCs w:val="28"/>
              </w:rPr>
              <w:t>Welalebility</w:t>
            </w:r>
            <w:r>
              <w:rPr>
                <w:szCs w:val="28"/>
              </w:rPr>
              <w:t xml:space="preserve">, </w:t>
            </w:r>
            <w:r w:rsidRPr="00203467">
              <w:rPr>
                <w:szCs w:val="28"/>
              </w:rPr>
              <w:t>Castability</w:t>
            </w:r>
            <w:r>
              <w:rPr>
                <w:szCs w:val="28"/>
              </w:rPr>
              <w:t xml:space="preserve">, </w:t>
            </w:r>
          </w:p>
          <w:p w:rsidR="004A7DD3" w:rsidRPr="00203467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203467">
              <w:rPr>
                <w:szCs w:val="28"/>
              </w:rPr>
              <w:t>Hardness</w:t>
            </w:r>
            <w:r>
              <w:rPr>
                <w:szCs w:val="28"/>
              </w:rPr>
              <w:t xml:space="preserve">, </w:t>
            </w:r>
            <w:r w:rsidRPr="00203467">
              <w:rPr>
                <w:szCs w:val="28"/>
              </w:rPr>
              <w:t>Toughness</w:t>
            </w:r>
            <w:r>
              <w:rPr>
                <w:szCs w:val="28"/>
              </w:rPr>
              <w:t xml:space="preserve">, </w:t>
            </w:r>
          </w:p>
          <w:p w:rsidR="004A7DD3" w:rsidRPr="00203467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203467">
              <w:rPr>
                <w:szCs w:val="28"/>
              </w:rPr>
              <w:t>Stiffness</w:t>
            </w:r>
            <w:r>
              <w:rPr>
                <w:szCs w:val="28"/>
              </w:rPr>
              <w:t xml:space="preserve">, </w:t>
            </w:r>
            <w:r w:rsidRPr="00203467">
              <w:rPr>
                <w:szCs w:val="28"/>
              </w:rPr>
              <w:t>Resilience</w:t>
            </w:r>
            <w:r>
              <w:rPr>
                <w:szCs w:val="28"/>
              </w:rPr>
              <w:t xml:space="preserve">, </w:t>
            </w:r>
          </w:p>
          <w:p w:rsidR="004A7DD3" w:rsidRPr="00203467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203467">
              <w:rPr>
                <w:szCs w:val="28"/>
              </w:rPr>
              <w:t>Creep</w:t>
            </w:r>
            <w:r>
              <w:rPr>
                <w:szCs w:val="28"/>
              </w:rPr>
              <w:t xml:space="preserve">, </w:t>
            </w:r>
            <w:r w:rsidRPr="00203467">
              <w:rPr>
                <w:szCs w:val="28"/>
              </w:rPr>
              <w:t>Edurance</w:t>
            </w:r>
            <w:r>
              <w:rPr>
                <w:szCs w:val="28"/>
              </w:rPr>
              <w:t xml:space="preserve">, </w:t>
            </w:r>
          </w:p>
          <w:p w:rsidR="004A7DD3" w:rsidRPr="00FE72FE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203467">
              <w:rPr>
                <w:szCs w:val="28"/>
              </w:rPr>
              <w:t>Strength</w:t>
            </w:r>
            <w:r>
              <w:rPr>
                <w:szCs w:val="28"/>
              </w:rPr>
              <w:t xml:space="preserve">, </w:t>
            </w:r>
            <w:r w:rsidRPr="00203467">
              <w:rPr>
                <w:szCs w:val="28"/>
              </w:rPr>
              <w:t>Factors affecting</w:t>
            </w:r>
            <w:r>
              <w:rPr>
                <w:szCs w:val="28"/>
              </w:rPr>
              <w:t xml:space="preserve">, </w:t>
            </w:r>
            <w:r w:rsidRPr="00203467">
              <w:rPr>
                <w:szCs w:val="28"/>
              </w:rPr>
              <w:t>machinability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RPr="005470E8" w:rsidTr="00140E2E">
        <w:tc>
          <w:tcPr>
            <w:tcW w:w="2217" w:type="dxa"/>
            <w:tcBorders>
              <w:top w:val="nil"/>
              <w:bottom w:val="nil"/>
            </w:tcBorders>
          </w:tcPr>
          <w:p w:rsidR="004A7DD3" w:rsidRPr="004D3193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4D3193">
              <w:rPr>
                <w:b/>
                <w:bCs/>
                <w:szCs w:val="28"/>
              </w:rPr>
              <w:t>Work Hardening</w:t>
            </w:r>
          </w:p>
          <w:p w:rsidR="004A7DD3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4A7DD3" w:rsidRPr="00F254FC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F254FC">
              <w:rPr>
                <w:b/>
                <w:bCs/>
                <w:szCs w:val="28"/>
              </w:rPr>
              <w:t>Definition Explanation</w:t>
            </w:r>
          </w:p>
          <w:p w:rsidR="004A7DD3" w:rsidRPr="00F254FC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F254FC">
              <w:rPr>
                <w:szCs w:val="28"/>
              </w:rPr>
              <w:t>Due to cold working</w:t>
            </w:r>
          </w:p>
          <w:p w:rsidR="004A7DD3" w:rsidRPr="00F254FC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F254FC">
              <w:rPr>
                <w:szCs w:val="28"/>
              </w:rPr>
              <w:t>Due to hot working</w:t>
            </w:r>
          </w:p>
          <w:p w:rsidR="004A7DD3" w:rsidRPr="00F254FC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F254FC">
              <w:rPr>
                <w:szCs w:val="28"/>
              </w:rPr>
              <w:t>Comparison between cold working and hot working as applied to work hardening</w:t>
            </w:r>
          </w:p>
          <w:p w:rsidR="004A7DD3" w:rsidRPr="00F254FC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F254FC">
              <w:rPr>
                <w:szCs w:val="28"/>
              </w:rPr>
              <w:t>Meaning of Recovery</w:t>
            </w:r>
            <w:r>
              <w:rPr>
                <w:szCs w:val="28"/>
              </w:rPr>
              <w:t xml:space="preserve"> </w:t>
            </w:r>
          </w:p>
          <w:p w:rsidR="004A7DD3" w:rsidRPr="00F254FC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F254FC">
              <w:rPr>
                <w:szCs w:val="28"/>
              </w:rPr>
              <w:t>Recrystallization</w:t>
            </w:r>
          </w:p>
          <w:p w:rsidR="004A7DD3" w:rsidRPr="000712E4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F254FC">
              <w:rPr>
                <w:szCs w:val="28"/>
              </w:rPr>
              <w:t>Grain growth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RPr="005470E8" w:rsidTr="00140E2E">
        <w:tc>
          <w:tcPr>
            <w:tcW w:w="2217" w:type="dxa"/>
            <w:tcBorders>
              <w:top w:val="nil"/>
              <w:bottom w:val="nil"/>
            </w:tcBorders>
          </w:tcPr>
          <w:p w:rsidR="004A7DD3" w:rsidRPr="000712E4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0712E4">
              <w:rPr>
                <w:b/>
                <w:bCs/>
                <w:szCs w:val="28"/>
              </w:rPr>
              <w:t>Fracture Of Metals</w:t>
            </w:r>
          </w:p>
          <w:p w:rsidR="004A7DD3" w:rsidRPr="004D3193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4A7DD3" w:rsidRPr="00D113D5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D113D5">
              <w:rPr>
                <w:b/>
                <w:bCs/>
                <w:szCs w:val="28"/>
              </w:rPr>
              <w:t>Introduction</w:t>
            </w:r>
          </w:p>
          <w:p w:rsidR="004A7DD3" w:rsidRPr="00D113D5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0712E4">
              <w:rPr>
                <w:szCs w:val="28"/>
              </w:rPr>
              <w:t>Causes of Fracture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RPr="005470E8" w:rsidTr="00140E2E">
        <w:tc>
          <w:tcPr>
            <w:tcW w:w="2217" w:type="dxa"/>
            <w:tcBorders>
              <w:top w:val="nil"/>
              <w:bottom w:val="single" w:sz="4" w:space="0" w:color="auto"/>
            </w:tcBorders>
          </w:tcPr>
          <w:p w:rsidR="004A7DD3" w:rsidRPr="00D113D5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2159" w:type="dxa"/>
            <w:tcBorders>
              <w:top w:val="nil"/>
              <w:bottom w:val="single" w:sz="4" w:space="0" w:color="auto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single" w:sz="4" w:space="0" w:color="auto"/>
            </w:tcBorders>
          </w:tcPr>
          <w:p w:rsidR="004A7DD3" w:rsidRPr="00D113D5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</w:tbl>
    <w:p w:rsidR="004A7DD3" w:rsidRDefault="004A7DD3" w:rsidP="004A7DD3">
      <w:pPr>
        <w:rPr>
          <w:szCs w:val="28"/>
        </w:rPr>
      </w:pPr>
      <w:r>
        <w:rPr>
          <w:szCs w:val="28"/>
        </w:rPr>
        <w:br w:type="page"/>
      </w:r>
    </w:p>
    <w:p w:rsidR="004A7DD3" w:rsidRPr="00810954" w:rsidRDefault="004A7DD3" w:rsidP="004A7DD3">
      <w:pPr>
        <w:pStyle w:val="BodyText"/>
        <w:spacing w:after="0" w:line="240" w:lineRule="auto"/>
        <w:rPr>
          <w:szCs w:val="28"/>
        </w:rPr>
      </w:pPr>
    </w:p>
    <w:tbl>
      <w:tblPr>
        <w:tblStyle w:val="TableGrid"/>
        <w:tblW w:w="0" w:type="auto"/>
        <w:tblLook w:val="04A0"/>
      </w:tblPr>
      <w:tblGrid>
        <w:gridCol w:w="2217"/>
        <w:gridCol w:w="2159"/>
        <w:gridCol w:w="2888"/>
        <w:gridCol w:w="1069"/>
        <w:gridCol w:w="912"/>
      </w:tblGrid>
      <w:tr w:rsidR="004A7DD3" w:rsidTr="00140E2E">
        <w:tc>
          <w:tcPr>
            <w:tcW w:w="9245" w:type="dxa"/>
            <w:gridSpan w:val="5"/>
          </w:tcPr>
          <w:p w:rsidR="004A7DD3" w:rsidRPr="003E6469" w:rsidRDefault="004A7DD3" w:rsidP="00140E2E">
            <w:pPr>
              <w:pStyle w:val="NoSpacing"/>
              <w:jc w:val="center"/>
              <w:rPr>
                <w:rFonts w:eastAsia="Cambria"/>
              </w:rPr>
            </w:pP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 w:rsidR="00D37222" w:rsidRPr="00D37222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Workshop Practice Bench Work &amp; CNC Machine</w:t>
            </w:r>
          </w:p>
        </w:tc>
      </w:tr>
      <w:tr w:rsidR="004A7DD3" w:rsidTr="00140E2E">
        <w:tc>
          <w:tcPr>
            <w:tcW w:w="4376" w:type="dxa"/>
            <w:gridSpan w:val="2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4A7DD3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88" w:type="dxa"/>
          </w:tcPr>
          <w:p w:rsidR="004A7DD3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1981" w:type="dxa"/>
            <w:gridSpan w:val="2"/>
          </w:tcPr>
          <w:p w:rsidR="004A7DD3" w:rsidRDefault="004A7DD3" w:rsidP="00140E2E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4A7DD3" w:rsidRPr="002C03F1" w:rsidTr="00140E2E">
        <w:tc>
          <w:tcPr>
            <w:tcW w:w="2217" w:type="dxa"/>
          </w:tcPr>
          <w:p w:rsidR="004A7DD3" w:rsidRPr="002C03F1" w:rsidRDefault="004A7DD3" w:rsidP="00E907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 w:rsidR="00E9072B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34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159" w:type="dxa"/>
          </w:tcPr>
          <w:p w:rsidR="004A7DD3" w:rsidRPr="002C03F1" w:rsidRDefault="004A7DD3" w:rsidP="00E907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 w:rsidR="00E9072B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78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88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69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4A7DD3" w:rsidRPr="005470E8" w:rsidTr="00140E2E">
        <w:tc>
          <w:tcPr>
            <w:tcW w:w="2217" w:type="dxa"/>
            <w:tcBorders>
              <w:bottom w:val="nil"/>
            </w:tcBorders>
          </w:tcPr>
          <w:p w:rsidR="004A7DD3" w:rsidRPr="005470E8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bCs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159" w:type="dxa"/>
            <w:tcBorders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A4275B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Bench work</w:t>
            </w:r>
          </w:p>
        </w:tc>
        <w:tc>
          <w:tcPr>
            <w:tcW w:w="2888" w:type="dxa"/>
            <w:tcBorders>
              <w:bottom w:val="nil"/>
            </w:tcBorders>
          </w:tcPr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Clamping the job in the Bench Vise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Positioning of feet &amp; body for filing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Setting the Vice to suitable height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Holding of large files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Straight filing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Filing write angle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Checking with tri square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Measuring the part with steel rule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Marking with reference plane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Scribing the lines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Dot Punching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Number punching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Marking lines parallel using jenny caliber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Checking flatness &amp; Squareness using a tri square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Diagonal filing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Longitudinal filing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Transfers filing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Draw circles with dividers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Filing Champers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Hecksawing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Fixing of blade in Hecksaw frame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Holding Hecksaw frame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Straight Hecksawing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Angular Hecksawing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Marking with varnier height gauge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Measuring angles with verniar bevel protractor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Counter Sinking of holes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Counter boring of holes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Drilling through holes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Drilling large diameter holes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Filing radius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Checking radius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Sharpening of drills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Drilling blind holes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lastRenderedPageBreak/>
              <w:t>Measuring depth with venrier calipers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Measuring with micrometers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Checking dimensions with venrier caliper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Checking dimensions with depth caliper/micro meter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Drilling tub size hole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Internal threading of through holes using hand taps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External threading using dies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Reaming drilled holes using hand reamers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Parting off by chain drilling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Checking center to center distance between holes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Measuring holes and slots using telescopic gauges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Wringing of slip gauges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Checking tapers using sign bar/slip gauges and dial indicator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Sawing thin metal along a carved line</w:t>
            </w:r>
          </w:p>
          <w:p w:rsidR="004A7DD3" w:rsidRPr="00080E4A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Using profile gauges (Template gauges)</w:t>
            </w:r>
          </w:p>
          <w:p w:rsidR="004A7DD3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080E4A">
              <w:rPr>
                <w:szCs w:val="28"/>
              </w:rPr>
              <w:t>Marking parallel line on cylindrical surfaces</w:t>
            </w:r>
          </w:p>
          <w:p w:rsidR="004A7DD3" w:rsidRPr="0066036E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66036E">
              <w:rPr>
                <w:szCs w:val="28"/>
              </w:rPr>
              <w:t>Rectifying zero error in measuring instruments</w:t>
            </w:r>
          </w:p>
          <w:p w:rsidR="004A7DD3" w:rsidRPr="0066036E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66036E">
              <w:rPr>
                <w:szCs w:val="28"/>
              </w:rPr>
              <w:t>Spot finishing on flat metallic surfaces</w:t>
            </w:r>
          </w:p>
          <w:p w:rsidR="004A7DD3" w:rsidRPr="0066036E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66036E">
              <w:rPr>
                <w:szCs w:val="28"/>
              </w:rPr>
              <w:t>Sharpening a center punch</w:t>
            </w:r>
          </w:p>
          <w:p w:rsidR="004A7DD3" w:rsidRPr="0066036E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66036E">
              <w:rPr>
                <w:szCs w:val="28"/>
              </w:rPr>
              <w:t>Sharpening a scriber</w:t>
            </w:r>
          </w:p>
          <w:p w:rsidR="004A7DD3" w:rsidRPr="0066036E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66036E">
              <w:rPr>
                <w:szCs w:val="28"/>
              </w:rPr>
              <w:t>Originating flat scraped surfaces by 3 plate method</w:t>
            </w:r>
          </w:p>
          <w:p w:rsidR="004A7DD3" w:rsidRPr="0066036E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66036E">
              <w:rPr>
                <w:szCs w:val="28"/>
              </w:rPr>
              <w:t>Sharpening flat scraper</w:t>
            </w:r>
          </w:p>
          <w:p w:rsidR="004A7DD3" w:rsidRPr="0066036E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66036E">
              <w:rPr>
                <w:szCs w:val="28"/>
              </w:rPr>
              <w:t>Scraping carved surfaces</w:t>
            </w:r>
          </w:p>
          <w:p w:rsidR="004A7DD3" w:rsidRPr="0066036E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66036E">
              <w:rPr>
                <w:szCs w:val="28"/>
              </w:rPr>
              <w:t>Sharpening half round scrapers</w:t>
            </w:r>
          </w:p>
          <w:p w:rsidR="004A7DD3" w:rsidRPr="0066036E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66036E">
              <w:rPr>
                <w:szCs w:val="28"/>
              </w:rPr>
              <w:t>Sharpening triangular scrapers</w:t>
            </w:r>
          </w:p>
          <w:p w:rsidR="004A7DD3" w:rsidRPr="0066036E" w:rsidRDefault="004A7DD3" w:rsidP="004A7DD3">
            <w:pPr>
              <w:pStyle w:val="BodyText"/>
              <w:numPr>
                <w:ilvl w:val="0"/>
                <w:numId w:val="20"/>
              </w:numPr>
              <w:spacing w:after="0" w:line="240" w:lineRule="auto"/>
              <w:rPr>
                <w:szCs w:val="28"/>
              </w:rPr>
            </w:pPr>
            <w:r w:rsidRPr="0066036E">
              <w:rPr>
                <w:szCs w:val="28"/>
              </w:rPr>
              <w:t>Assembly of parts</w:t>
            </w:r>
          </w:p>
          <w:p w:rsidR="004A7DD3" w:rsidRPr="00D34B02" w:rsidRDefault="004A7DD3" w:rsidP="00140E2E">
            <w:pPr>
              <w:pStyle w:val="BodyText"/>
              <w:spacing w:after="0"/>
              <w:rPr>
                <w:szCs w:val="28"/>
              </w:rPr>
            </w:pPr>
          </w:p>
        </w:tc>
        <w:tc>
          <w:tcPr>
            <w:tcW w:w="1069" w:type="dxa"/>
            <w:tcBorders>
              <w:bottom w:val="nil"/>
            </w:tcBorders>
          </w:tcPr>
          <w:p w:rsidR="004A7DD3" w:rsidRPr="005470E8" w:rsidRDefault="00E9072B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mbria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lastRenderedPageBreak/>
              <w:t>78</w:t>
            </w:r>
          </w:p>
        </w:tc>
        <w:tc>
          <w:tcPr>
            <w:tcW w:w="912" w:type="dxa"/>
            <w:tcBorders>
              <w:bottom w:val="nil"/>
            </w:tcBorders>
          </w:tcPr>
          <w:p w:rsidR="004A7DD3" w:rsidRPr="005470E8" w:rsidRDefault="00E9072B" w:rsidP="00E9072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</w:rPr>
            </w:pPr>
            <w:r w:rsidRPr="00E9072B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34</w:t>
            </w:r>
          </w:p>
        </w:tc>
      </w:tr>
      <w:tr w:rsidR="004A7DD3" w:rsidRPr="005470E8" w:rsidTr="00140E2E">
        <w:tc>
          <w:tcPr>
            <w:tcW w:w="2217" w:type="dxa"/>
            <w:tcBorders>
              <w:top w:val="nil"/>
              <w:bottom w:val="nil"/>
            </w:tcBorders>
          </w:tcPr>
          <w:p w:rsidR="004A7DD3" w:rsidRPr="005470E8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bCs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4A7DD3" w:rsidRPr="00527627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53093D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FITTING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4A7DD3" w:rsidRPr="00527627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53093D">
              <w:rPr>
                <w:b/>
                <w:bCs/>
                <w:szCs w:val="28"/>
              </w:rPr>
              <w:t>Countersinking,</w:t>
            </w:r>
            <w:r w:rsidRPr="0053093D">
              <w:rPr>
                <w:szCs w:val="28"/>
              </w:rPr>
              <w:t xml:space="preserve"> </w:t>
            </w:r>
            <w:r w:rsidRPr="0053093D">
              <w:rPr>
                <w:szCs w:val="28"/>
              </w:rPr>
              <w:lastRenderedPageBreak/>
              <w:t>Counterboring &amp; Reaming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RPr="005470E8" w:rsidTr="00140E2E">
        <w:tc>
          <w:tcPr>
            <w:tcW w:w="2217" w:type="dxa"/>
            <w:tcBorders>
              <w:top w:val="nil"/>
              <w:bottom w:val="nil"/>
            </w:tcBorders>
          </w:tcPr>
          <w:p w:rsidR="004A7DD3" w:rsidRPr="005470E8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bCs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b/>
                <w:bCs/>
              </w:rPr>
              <w:t>Turning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Identifying parts of a lathe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Fixing job in between centers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Grinding right hand rough turning of tool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Selection of speed and feed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 xml:space="preserve">Plain turning 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Mounting &amp; Dismounting of chucks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Truing work in a four jaw chuck with the help of a surface gauge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Setting the tool in the tool post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Facing the work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Centre drilling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Rectifying damaged center – drilled hole using spotting tool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Rectifying damaged center – holes using co8untersinking tool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Rough turning work, held in chuck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Turning square shoulder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Turning beveled shoulder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Turning filleted shoulder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Turning an undercut shoulder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Knurling on lathe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Chamfer turning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  <w:rPr>
                <w:rFonts w:cs="Arial"/>
              </w:rPr>
            </w:pPr>
            <w:r w:rsidRPr="00AE0E0C">
              <w:rPr>
                <w:rFonts w:cs="Arial"/>
              </w:rPr>
              <w:t>Turning irregular job on a four-jaw chuck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Cutting external thread using die and die stock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Grinding the parting on tool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Grinding the form on tool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Turning concave and convex profiles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Excentric turning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Form turning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Drilling on lathe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Boring on lathe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Step boring on lathe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Counter sinking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Counter boring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Turning taper by compound slide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lastRenderedPageBreak/>
              <w:t>Taper turning by tail stock set over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Taper turning using taper turning attachment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Tapping on lathe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Cutting different forms of threads on lathe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Measuring turned jobs using vernier caliper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Measuring turned jobs using external micrometer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  <w:rPr>
                <w:rFonts w:cs="Arial"/>
              </w:rPr>
            </w:pPr>
            <w:r w:rsidRPr="00AE0E0C">
              <w:rPr>
                <w:rFonts w:cs="Arial"/>
              </w:rPr>
              <w:t>Measuring turned jobs using internal micrometer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Measuring turned jobs using depth vernier / Dept. micrometer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Checking tapers jobs using a vernier bevel protractor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Checking tapers jobs using sine bar, slip gauges and dial indicators</w:t>
            </w:r>
          </w:p>
          <w:p w:rsidR="004A7DD3" w:rsidRPr="00AE0E0C" w:rsidRDefault="004A7DD3" w:rsidP="004A7DD3">
            <w:pPr>
              <w:pStyle w:val="NoSpacing"/>
              <w:numPr>
                <w:ilvl w:val="0"/>
                <w:numId w:val="25"/>
              </w:numPr>
            </w:pPr>
            <w:r w:rsidRPr="00AE0E0C">
              <w:t>Checking bores using bore gauges</w:t>
            </w:r>
          </w:p>
          <w:p w:rsidR="004A7DD3" w:rsidRPr="002C03F1" w:rsidRDefault="004A7DD3" w:rsidP="004A7DD3">
            <w:pPr>
              <w:pStyle w:val="NoSpacing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t>Checking thread cut jobs using thread gauges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RPr="005470E8" w:rsidTr="00140E2E">
        <w:tc>
          <w:tcPr>
            <w:tcW w:w="2217" w:type="dxa"/>
            <w:tcBorders>
              <w:top w:val="nil"/>
              <w:bottom w:val="single" w:sz="4" w:space="0" w:color="auto"/>
            </w:tcBorders>
          </w:tcPr>
          <w:p w:rsidR="004A7DD3" w:rsidRPr="005470E8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bCs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bottom w:val="single" w:sz="4" w:space="0" w:color="auto"/>
            </w:tcBorders>
          </w:tcPr>
          <w:p w:rsidR="004A7DD3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300E7F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Milling</w:t>
            </w:r>
          </w:p>
          <w:p w:rsidR="004A7DD3" w:rsidRDefault="004A7DD3" w:rsidP="00140E2E">
            <w:pPr>
              <w:rPr>
                <w:rFonts w:cs="Arial"/>
                <w:sz w:val="28"/>
              </w:rPr>
            </w:pPr>
            <w:r w:rsidRPr="00300E7F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Project:”V” Block</w:t>
            </w:r>
          </w:p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single" w:sz="4" w:space="0" w:color="auto"/>
            </w:tcBorders>
          </w:tcPr>
          <w:p w:rsidR="004A7DD3" w:rsidRPr="00223327" w:rsidRDefault="004A7DD3" w:rsidP="00140E2E">
            <w:pPr>
              <w:pStyle w:val="BodyText"/>
              <w:spacing w:after="0"/>
              <w:rPr>
                <w:b/>
                <w:bCs/>
                <w:szCs w:val="28"/>
              </w:rPr>
            </w:pPr>
            <w:r w:rsidRPr="00223327">
              <w:rPr>
                <w:b/>
                <w:bCs/>
                <w:szCs w:val="28"/>
              </w:rPr>
              <w:t>At the end of this Project student shall be able to</w:t>
            </w:r>
          </w:p>
          <w:p w:rsidR="004A7DD3" w:rsidRPr="00DC030C" w:rsidRDefault="004A7DD3" w:rsidP="004A7DD3">
            <w:pPr>
              <w:pStyle w:val="BodyText"/>
              <w:numPr>
                <w:ilvl w:val="0"/>
                <w:numId w:val="23"/>
              </w:numPr>
              <w:spacing w:after="0" w:line="240" w:lineRule="auto"/>
              <w:rPr>
                <w:szCs w:val="28"/>
              </w:rPr>
            </w:pPr>
            <w:r w:rsidRPr="00DC030C">
              <w:rPr>
                <w:szCs w:val="28"/>
              </w:rPr>
              <w:t>Operate the different controls of a plain milling machine/vertical milling machine</w:t>
            </w:r>
          </w:p>
          <w:p w:rsidR="004A7DD3" w:rsidRPr="00DC030C" w:rsidRDefault="004A7DD3" w:rsidP="004A7DD3">
            <w:pPr>
              <w:pStyle w:val="BodyText"/>
              <w:numPr>
                <w:ilvl w:val="0"/>
                <w:numId w:val="23"/>
              </w:numPr>
              <w:spacing w:after="0" w:line="240" w:lineRule="auto"/>
              <w:rPr>
                <w:szCs w:val="28"/>
              </w:rPr>
            </w:pPr>
            <w:r w:rsidRPr="00DC030C">
              <w:rPr>
                <w:szCs w:val="28"/>
              </w:rPr>
              <w:t>Select and mount a long arbor/stub-arbor into the spindle</w:t>
            </w:r>
          </w:p>
          <w:p w:rsidR="004A7DD3" w:rsidRPr="00DC030C" w:rsidRDefault="004A7DD3" w:rsidP="004A7DD3">
            <w:pPr>
              <w:pStyle w:val="BodyText"/>
              <w:numPr>
                <w:ilvl w:val="0"/>
                <w:numId w:val="23"/>
              </w:numPr>
              <w:spacing w:after="0" w:line="240" w:lineRule="auto"/>
              <w:rPr>
                <w:szCs w:val="28"/>
              </w:rPr>
            </w:pPr>
            <w:r w:rsidRPr="00DC030C">
              <w:rPr>
                <w:szCs w:val="28"/>
              </w:rPr>
              <w:t>Mount and align the machine vice on the table with reference to the column face using a try square</w:t>
            </w:r>
          </w:p>
          <w:p w:rsidR="004A7DD3" w:rsidRPr="00DC030C" w:rsidRDefault="004A7DD3" w:rsidP="004A7DD3">
            <w:pPr>
              <w:pStyle w:val="BodyText"/>
              <w:numPr>
                <w:ilvl w:val="0"/>
                <w:numId w:val="23"/>
              </w:numPr>
              <w:spacing w:after="0" w:line="240" w:lineRule="auto"/>
              <w:rPr>
                <w:szCs w:val="28"/>
              </w:rPr>
            </w:pPr>
            <w:r w:rsidRPr="00DC030C">
              <w:rPr>
                <w:szCs w:val="28"/>
              </w:rPr>
              <w:t>Set the job in the machine vice for machining</w:t>
            </w:r>
          </w:p>
          <w:p w:rsidR="004A7DD3" w:rsidRPr="00DC030C" w:rsidRDefault="004A7DD3" w:rsidP="004A7DD3">
            <w:pPr>
              <w:pStyle w:val="BodyText"/>
              <w:numPr>
                <w:ilvl w:val="0"/>
                <w:numId w:val="23"/>
              </w:numPr>
              <w:spacing w:after="0" w:line="240" w:lineRule="auto"/>
              <w:rPr>
                <w:szCs w:val="28"/>
              </w:rPr>
            </w:pPr>
            <w:r w:rsidRPr="00DC030C">
              <w:rPr>
                <w:szCs w:val="28"/>
              </w:rPr>
              <w:t>Mount slab milling cutter/face milling cutter on the arbor</w:t>
            </w:r>
          </w:p>
          <w:p w:rsidR="004A7DD3" w:rsidRPr="00DC030C" w:rsidRDefault="004A7DD3" w:rsidP="004A7DD3">
            <w:pPr>
              <w:pStyle w:val="BodyText"/>
              <w:numPr>
                <w:ilvl w:val="0"/>
                <w:numId w:val="23"/>
              </w:numPr>
              <w:spacing w:after="0" w:line="240" w:lineRule="auto"/>
              <w:rPr>
                <w:szCs w:val="28"/>
              </w:rPr>
            </w:pPr>
            <w:r w:rsidRPr="00DC030C">
              <w:rPr>
                <w:szCs w:val="28"/>
              </w:rPr>
              <w:t>Set the spindle to the required speed</w:t>
            </w:r>
          </w:p>
          <w:p w:rsidR="004A7DD3" w:rsidRPr="00DC030C" w:rsidRDefault="004A7DD3" w:rsidP="004A7DD3">
            <w:pPr>
              <w:pStyle w:val="BodyText"/>
              <w:numPr>
                <w:ilvl w:val="0"/>
                <w:numId w:val="23"/>
              </w:numPr>
              <w:spacing w:after="0" w:line="240" w:lineRule="auto"/>
              <w:rPr>
                <w:szCs w:val="28"/>
              </w:rPr>
            </w:pPr>
            <w:r w:rsidRPr="00DC030C">
              <w:rPr>
                <w:szCs w:val="28"/>
              </w:rPr>
              <w:t xml:space="preserve">Lay out the job as per </w:t>
            </w:r>
            <w:r w:rsidRPr="00DC030C">
              <w:rPr>
                <w:szCs w:val="28"/>
              </w:rPr>
              <w:lastRenderedPageBreak/>
              <w:t>drawing using a vernier height gauge</w:t>
            </w:r>
          </w:p>
          <w:p w:rsidR="004A7DD3" w:rsidRPr="00DC030C" w:rsidRDefault="004A7DD3" w:rsidP="004A7DD3">
            <w:pPr>
              <w:pStyle w:val="BodyText"/>
              <w:numPr>
                <w:ilvl w:val="0"/>
                <w:numId w:val="23"/>
              </w:numPr>
              <w:spacing w:after="0" w:line="240" w:lineRule="auto"/>
              <w:rPr>
                <w:szCs w:val="28"/>
              </w:rPr>
            </w:pPr>
            <w:r w:rsidRPr="00DC030C">
              <w:rPr>
                <w:szCs w:val="28"/>
              </w:rPr>
              <w:t xml:space="preserve">Mill the surface of the job to an accuracy of </w:t>
            </w:r>
            <w:r w:rsidRPr="00DC030C">
              <w:rPr>
                <w:szCs w:val="28"/>
              </w:rPr>
              <w:sym w:font="Symbol" w:char="F0B1"/>
            </w:r>
            <w:r w:rsidRPr="00DC030C">
              <w:rPr>
                <w:szCs w:val="28"/>
              </w:rPr>
              <w:t xml:space="preserve"> 0.1 mm</w:t>
            </w:r>
          </w:p>
          <w:p w:rsidR="004A7DD3" w:rsidRPr="00DC030C" w:rsidRDefault="004A7DD3" w:rsidP="004A7DD3">
            <w:pPr>
              <w:pStyle w:val="BodyText"/>
              <w:numPr>
                <w:ilvl w:val="0"/>
                <w:numId w:val="23"/>
              </w:numPr>
              <w:spacing w:after="0" w:line="240" w:lineRule="auto"/>
              <w:rPr>
                <w:szCs w:val="28"/>
              </w:rPr>
            </w:pPr>
            <w:r w:rsidRPr="00DC030C">
              <w:rPr>
                <w:szCs w:val="28"/>
              </w:rPr>
              <w:t>Check the dimension of the job using a vernier caliper</w:t>
            </w:r>
          </w:p>
          <w:p w:rsidR="004A7DD3" w:rsidRPr="00DC030C" w:rsidRDefault="004A7DD3" w:rsidP="004A7DD3">
            <w:pPr>
              <w:pStyle w:val="BodyText"/>
              <w:numPr>
                <w:ilvl w:val="0"/>
                <w:numId w:val="23"/>
              </w:numPr>
              <w:spacing w:after="0" w:line="240" w:lineRule="auto"/>
              <w:rPr>
                <w:szCs w:val="28"/>
              </w:rPr>
            </w:pPr>
            <w:r w:rsidRPr="00DC030C">
              <w:rPr>
                <w:szCs w:val="28"/>
              </w:rPr>
              <w:t>Check the level and Squareness of the job using a try square</w:t>
            </w:r>
          </w:p>
          <w:p w:rsidR="004A7DD3" w:rsidRDefault="004A7DD3" w:rsidP="004A7DD3">
            <w:pPr>
              <w:pStyle w:val="BodyText"/>
              <w:numPr>
                <w:ilvl w:val="0"/>
                <w:numId w:val="23"/>
              </w:numPr>
              <w:spacing w:after="0" w:line="240" w:lineRule="auto"/>
              <w:rPr>
                <w:szCs w:val="28"/>
              </w:rPr>
            </w:pPr>
            <w:r w:rsidRPr="00DC030C">
              <w:rPr>
                <w:szCs w:val="28"/>
              </w:rPr>
              <w:t>Remove the cutter and the arbor from the machine spindle</w:t>
            </w:r>
          </w:p>
          <w:p w:rsidR="004A7DD3" w:rsidRPr="005C0EE2" w:rsidRDefault="004A7DD3" w:rsidP="004A7DD3">
            <w:pPr>
              <w:pStyle w:val="BodyText"/>
              <w:numPr>
                <w:ilvl w:val="0"/>
                <w:numId w:val="23"/>
              </w:num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Material – Fe310-O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</w:tcPr>
          <w:p w:rsidR="004A7DD3" w:rsidRDefault="004A7DD3" w:rsidP="00140E2E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Cambria"/>
              </w:rPr>
            </w:pPr>
          </w:p>
        </w:tc>
      </w:tr>
      <w:tr w:rsidR="004A7DD3" w:rsidRPr="002C03F1" w:rsidTr="00E9072B">
        <w:tc>
          <w:tcPr>
            <w:tcW w:w="2217" w:type="dxa"/>
            <w:tcBorders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lastRenderedPageBreak/>
              <w:t>CNC Turning (Fanuc)</w:t>
            </w:r>
          </w:p>
        </w:tc>
        <w:tc>
          <w:tcPr>
            <w:tcW w:w="2159" w:type="dxa"/>
            <w:tcBorders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bottom w:val="nil"/>
            </w:tcBorders>
          </w:tcPr>
          <w:p w:rsidR="004A7DD3" w:rsidRPr="00E34260" w:rsidRDefault="004A7DD3" w:rsidP="004A7DD3">
            <w:pPr>
              <w:pStyle w:val="NoSpacing"/>
              <w:numPr>
                <w:ilvl w:val="0"/>
                <w:numId w:val="41"/>
              </w:numPr>
            </w:pPr>
            <w:r w:rsidRPr="00E34260">
              <w:t>Introduction to CNC Technology</w:t>
            </w:r>
          </w:p>
          <w:p w:rsidR="004A7DD3" w:rsidRPr="00E34260" w:rsidRDefault="004A7DD3" w:rsidP="004A7DD3">
            <w:pPr>
              <w:pStyle w:val="NoSpacing"/>
              <w:numPr>
                <w:ilvl w:val="0"/>
                <w:numId w:val="41"/>
              </w:numPr>
            </w:pPr>
            <w:r w:rsidRPr="00E34260">
              <w:t>Advantages &amp; Disadvantages</w:t>
            </w:r>
          </w:p>
          <w:p w:rsidR="004A7DD3" w:rsidRPr="00E34260" w:rsidRDefault="004A7DD3" w:rsidP="004A7DD3">
            <w:pPr>
              <w:pStyle w:val="NoSpacing"/>
              <w:numPr>
                <w:ilvl w:val="0"/>
                <w:numId w:val="41"/>
              </w:numPr>
            </w:pPr>
            <w:r w:rsidRPr="00E34260">
              <w:t>NC &amp; CNC Machine</w:t>
            </w:r>
          </w:p>
          <w:p w:rsidR="004A7DD3" w:rsidRPr="00E34260" w:rsidRDefault="004A7DD3" w:rsidP="004A7DD3">
            <w:pPr>
              <w:pStyle w:val="NoSpacing"/>
              <w:numPr>
                <w:ilvl w:val="0"/>
                <w:numId w:val="41"/>
              </w:numPr>
            </w:pPr>
            <w:r w:rsidRPr="00E34260">
              <w:t>Elements of CNC Machine</w:t>
            </w:r>
          </w:p>
          <w:p w:rsidR="004A7DD3" w:rsidRPr="00E34260" w:rsidRDefault="004A7DD3" w:rsidP="004A7DD3">
            <w:pPr>
              <w:pStyle w:val="NoSpacing"/>
              <w:numPr>
                <w:ilvl w:val="0"/>
                <w:numId w:val="41"/>
              </w:numPr>
            </w:pPr>
            <w:r w:rsidRPr="00E34260">
              <w:t>Positional Data(Absolute &amp; Incremental Dimensioning)</w:t>
            </w:r>
          </w:p>
          <w:p w:rsidR="004A7DD3" w:rsidRPr="00E34260" w:rsidRDefault="004A7DD3" w:rsidP="004A7DD3">
            <w:pPr>
              <w:pStyle w:val="NoSpacing"/>
              <w:numPr>
                <w:ilvl w:val="0"/>
                <w:numId w:val="41"/>
              </w:numPr>
            </w:pPr>
            <w:r w:rsidRPr="00E34260">
              <w:t>Introduction to Programming Words</w:t>
            </w:r>
          </w:p>
          <w:p w:rsidR="004A7DD3" w:rsidRPr="00E34260" w:rsidRDefault="004A7DD3" w:rsidP="004A7DD3">
            <w:pPr>
              <w:pStyle w:val="NoSpacing"/>
              <w:numPr>
                <w:ilvl w:val="0"/>
                <w:numId w:val="41"/>
              </w:numPr>
            </w:pPr>
            <w:r w:rsidRPr="00E34260">
              <w:t xml:space="preserve">Functions of G- Code  &amp; M- Code. </w:t>
            </w:r>
          </w:p>
          <w:p w:rsidR="004A7DD3" w:rsidRPr="00E34260" w:rsidRDefault="004A7DD3" w:rsidP="004A7DD3">
            <w:pPr>
              <w:pStyle w:val="NoSpacing"/>
              <w:numPr>
                <w:ilvl w:val="0"/>
                <w:numId w:val="41"/>
              </w:numPr>
            </w:pPr>
            <w:r w:rsidRPr="00E34260">
              <w:t xml:space="preserve">Tool Selection &amp; Tool Offset, Tool Nose Radius </w:t>
            </w:r>
          </w:p>
          <w:p w:rsidR="004A7DD3" w:rsidRPr="00E34260" w:rsidRDefault="004A7DD3" w:rsidP="004A7DD3">
            <w:pPr>
              <w:pStyle w:val="NoSpacing"/>
              <w:numPr>
                <w:ilvl w:val="0"/>
                <w:numId w:val="41"/>
              </w:numPr>
            </w:pPr>
            <w:r w:rsidRPr="00E34260">
              <w:t xml:space="preserve">Compensation (TNRC)                                  </w:t>
            </w:r>
          </w:p>
          <w:p w:rsidR="004A7DD3" w:rsidRPr="00E34260" w:rsidRDefault="004A7DD3" w:rsidP="004A7DD3">
            <w:pPr>
              <w:pStyle w:val="NoSpacing"/>
              <w:numPr>
                <w:ilvl w:val="0"/>
                <w:numId w:val="41"/>
              </w:numPr>
            </w:pPr>
            <w:r w:rsidRPr="00E34260">
              <w:t>ISO Specification for Inset, Cutting Parameters</w:t>
            </w:r>
          </w:p>
          <w:p w:rsidR="004A7DD3" w:rsidRPr="00E34260" w:rsidRDefault="004A7DD3" w:rsidP="004A7DD3">
            <w:pPr>
              <w:pStyle w:val="NoSpacing"/>
              <w:numPr>
                <w:ilvl w:val="0"/>
                <w:numId w:val="41"/>
              </w:numPr>
            </w:pPr>
            <w:r w:rsidRPr="00E34260">
              <w:t>Data Input Panel &amp; their uses</w:t>
            </w:r>
          </w:p>
          <w:p w:rsidR="004A7DD3" w:rsidRPr="00E34260" w:rsidRDefault="004A7DD3" w:rsidP="004A7DD3">
            <w:pPr>
              <w:pStyle w:val="NoSpacing"/>
              <w:numPr>
                <w:ilvl w:val="0"/>
                <w:numId w:val="41"/>
              </w:numPr>
            </w:pPr>
            <w:r w:rsidRPr="00E34260">
              <w:t xml:space="preserve">Canned Cycles - Roughing, Pattern Repeating, Drilling, Peck Drilling, Threading cycle etc. </w:t>
            </w:r>
          </w:p>
          <w:p w:rsidR="004A7DD3" w:rsidRPr="00E34260" w:rsidRDefault="004A7DD3" w:rsidP="004A7DD3">
            <w:pPr>
              <w:pStyle w:val="NoSpacing"/>
              <w:numPr>
                <w:ilvl w:val="0"/>
                <w:numId w:val="41"/>
              </w:numPr>
              <w:rPr>
                <w:b/>
                <w:bCs/>
              </w:rPr>
            </w:pPr>
            <w:r w:rsidRPr="00E34260">
              <w:t>Boring Cycle, Facing, Grooving</w:t>
            </w:r>
          </w:p>
          <w:p w:rsidR="004A7DD3" w:rsidRPr="00E34260" w:rsidRDefault="004A7DD3" w:rsidP="004A7DD3">
            <w:pPr>
              <w:pStyle w:val="NoSpacing"/>
              <w:numPr>
                <w:ilvl w:val="0"/>
                <w:numId w:val="41"/>
              </w:numPr>
              <w:rPr>
                <w:b/>
                <w:bCs/>
              </w:rPr>
            </w:pPr>
            <w:r w:rsidRPr="00E34260">
              <w:t>Taper Turning</w:t>
            </w:r>
            <w:r w:rsidRPr="00E34260">
              <w:rPr>
                <w:b/>
                <w:bCs/>
              </w:rPr>
              <w:t xml:space="preserve">, </w:t>
            </w:r>
            <w:r w:rsidRPr="00E34260">
              <w:t>Profile boring</w:t>
            </w:r>
          </w:p>
          <w:p w:rsidR="004A7DD3" w:rsidRPr="00E34260" w:rsidRDefault="004A7DD3" w:rsidP="004A7DD3">
            <w:pPr>
              <w:pStyle w:val="NoSpacing"/>
              <w:numPr>
                <w:ilvl w:val="0"/>
                <w:numId w:val="41"/>
              </w:numPr>
              <w:rPr>
                <w:b/>
                <w:bCs/>
              </w:rPr>
            </w:pPr>
            <w:r w:rsidRPr="00E34260">
              <w:t>Sub- Programme &amp; Nesting with example.</w:t>
            </w:r>
          </w:p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069" w:type="dxa"/>
            <w:tcBorders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912" w:type="dxa"/>
            <w:tcBorders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</w:tr>
      <w:tr w:rsidR="004A7DD3" w:rsidRPr="002C03F1" w:rsidTr="00E9072B">
        <w:tc>
          <w:tcPr>
            <w:tcW w:w="2217" w:type="dxa"/>
            <w:tcBorders>
              <w:top w:val="nil"/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Machine Practice</w:t>
            </w: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4A7DD3" w:rsidRDefault="004A7DD3" w:rsidP="004A7DD3">
            <w:pPr>
              <w:pStyle w:val="NoSpacing"/>
              <w:numPr>
                <w:ilvl w:val="0"/>
                <w:numId w:val="42"/>
              </w:numPr>
            </w:pPr>
            <w:r w:rsidRPr="00E34260">
              <w:t xml:space="preserve">Concept Of Operating a CNC Machine </w:t>
            </w:r>
          </w:p>
          <w:p w:rsidR="004A7DD3" w:rsidRDefault="004A7DD3" w:rsidP="004A7DD3">
            <w:pPr>
              <w:pStyle w:val="NoSpacing"/>
              <w:numPr>
                <w:ilvl w:val="0"/>
                <w:numId w:val="42"/>
              </w:numPr>
            </w:pPr>
            <w:r w:rsidRPr="00E34260">
              <w:t>Operating Practice on CNC Mirac (Turning) Machine,</w:t>
            </w:r>
          </w:p>
          <w:p w:rsidR="004A7DD3" w:rsidRDefault="004A7DD3" w:rsidP="004A7DD3">
            <w:pPr>
              <w:pStyle w:val="NoSpacing"/>
              <w:numPr>
                <w:ilvl w:val="0"/>
                <w:numId w:val="42"/>
              </w:numPr>
            </w:pPr>
            <w:r w:rsidRPr="00E34260">
              <w:t xml:space="preserve">Machine Homing, </w:t>
            </w:r>
          </w:p>
          <w:p w:rsidR="004A7DD3" w:rsidRDefault="004A7DD3" w:rsidP="004A7DD3">
            <w:pPr>
              <w:pStyle w:val="NoSpacing"/>
              <w:numPr>
                <w:ilvl w:val="0"/>
                <w:numId w:val="42"/>
              </w:numPr>
            </w:pPr>
            <w:r w:rsidRPr="00E34260">
              <w:lastRenderedPageBreak/>
              <w:t xml:space="preserve">Tool Offset, </w:t>
            </w:r>
          </w:p>
          <w:p w:rsidR="004A7DD3" w:rsidRDefault="004A7DD3" w:rsidP="004A7DD3">
            <w:pPr>
              <w:pStyle w:val="NoSpacing"/>
              <w:numPr>
                <w:ilvl w:val="0"/>
                <w:numId w:val="42"/>
              </w:numPr>
            </w:pPr>
            <w:r w:rsidRPr="00E34260">
              <w:t>Tool Changing,</w:t>
            </w:r>
          </w:p>
          <w:p w:rsidR="004A7DD3" w:rsidRDefault="004A7DD3" w:rsidP="004A7DD3">
            <w:pPr>
              <w:pStyle w:val="NoSpacing"/>
              <w:numPr>
                <w:ilvl w:val="0"/>
                <w:numId w:val="42"/>
              </w:numPr>
            </w:pPr>
            <w:r w:rsidRPr="00E34260">
              <w:t>Profiling Practice,</w:t>
            </w:r>
          </w:p>
          <w:p w:rsidR="004A7DD3" w:rsidRPr="00F63C6B" w:rsidRDefault="004A7DD3" w:rsidP="00140E2E">
            <w:pPr>
              <w:pStyle w:val="NoSpacing"/>
              <w:ind w:left="720"/>
            </w:pPr>
            <w:r w:rsidRPr="00E34260">
              <w:t>drilling ,Boring  etc. Independently do programming and machining the job on the machine.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</w:tr>
      <w:tr w:rsidR="004A7DD3" w:rsidRPr="002C03F1" w:rsidTr="00E9072B">
        <w:tc>
          <w:tcPr>
            <w:tcW w:w="2217" w:type="dxa"/>
            <w:tcBorders>
              <w:top w:val="nil"/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lastRenderedPageBreak/>
              <w:t>CNC Milling (FANUC)</w:t>
            </w:r>
          </w:p>
        </w:tc>
        <w:tc>
          <w:tcPr>
            <w:tcW w:w="2159" w:type="dxa"/>
            <w:tcBorders>
              <w:top w:val="nil"/>
              <w:bottom w:val="nil"/>
            </w:tcBorders>
          </w:tcPr>
          <w:p w:rsidR="004A7DD3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4A7DD3" w:rsidRPr="00E34260" w:rsidRDefault="004A7DD3" w:rsidP="004A7DD3">
            <w:pPr>
              <w:pStyle w:val="NoSpacing"/>
              <w:numPr>
                <w:ilvl w:val="0"/>
                <w:numId w:val="43"/>
              </w:numPr>
            </w:pPr>
            <w:r w:rsidRPr="00E34260">
              <w:t>Data Input Panel &amp; their Functions</w:t>
            </w:r>
          </w:p>
          <w:p w:rsidR="004A7DD3" w:rsidRPr="00E34260" w:rsidRDefault="004A7DD3" w:rsidP="004A7DD3">
            <w:pPr>
              <w:pStyle w:val="NoSpacing"/>
              <w:numPr>
                <w:ilvl w:val="0"/>
                <w:numId w:val="43"/>
              </w:numPr>
            </w:pPr>
            <w:r w:rsidRPr="00E34260">
              <w:t>Axis Definition, Main function of  M - Code</w:t>
            </w:r>
          </w:p>
          <w:p w:rsidR="004A7DD3" w:rsidRPr="00E34260" w:rsidRDefault="004A7DD3" w:rsidP="004A7DD3">
            <w:pPr>
              <w:pStyle w:val="NoSpacing"/>
              <w:numPr>
                <w:ilvl w:val="0"/>
                <w:numId w:val="43"/>
              </w:numPr>
            </w:pPr>
            <w:r w:rsidRPr="00E34260">
              <w:t>Dimensional Programming</w:t>
            </w:r>
          </w:p>
          <w:p w:rsidR="004A7DD3" w:rsidRPr="00E34260" w:rsidRDefault="004A7DD3" w:rsidP="004A7DD3">
            <w:pPr>
              <w:pStyle w:val="NoSpacing"/>
              <w:numPr>
                <w:ilvl w:val="0"/>
                <w:numId w:val="43"/>
              </w:numPr>
            </w:pPr>
            <w:r w:rsidRPr="00E34260">
              <w:t>Programming of Work piece Contour</w:t>
            </w:r>
          </w:p>
          <w:p w:rsidR="004A7DD3" w:rsidRPr="00E34260" w:rsidRDefault="004A7DD3" w:rsidP="004A7DD3">
            <w:pPr>
              <w:pStyle w:val="NoSpacing"/>
              <w:numPr>
                <w:ilvl w:val="0"/>
                <w:numId w:val="43"/>
              </w:numPr>
            </w:pPr>
            <w:r w:rsidRPr="00E34260">
              <w:t>Tool Offsets</w:t>
            </w:r>
          </w:p>
          <w:p w:rsidR="004A7DD3" w:rsidRPr="00E34260" w:rsidRDefault="004A7DD3" w:rsidP="004A7DD3">
            <w:pPr>
              <w:pStyle w:val="NoSpacing"/>
              <w:numPr>
                <w:ilvl w:val="0"/>
                <w:numId w:val="43"/>
              </w:numPr>
            </w:pPr>
            <w:r w:rsidRPr="00E34260">
              <w:t>Tool Radius Compensation &amp; Tool Definition</w:t>
            </w:r>
          </w:p>
          <w:p w:rsidR="004A7DD3" w:rsidRPr="00E34260" w:rsidRDefault="004A7DD3" w:rsidP="004A7DD3">
            <w:pPr>
              <w:pStyle w:val="NoSpacing"/>
              <w:numPr>
                <w:ilvl w:val="0"/>
                <w:numId w:val="43"/>
              </w:numPr>
            </w:pPr>
            <w:r w:rsidRPr="00E34260">
              <w:t xml:space="preserve">Path Functions </w:t>
            </w:r>
          </w:p>
          <w:p w:rsidR="004A7DD3" w:rsidRPr="00E34260" w:rsidRDefault="004A7DD3" w:rsidP="004A7DD3">
            <w:pPr>
              <w:pStyle w:val="NoSpacing"/>
              <w:numPr>
                <w:ilvl w:val="0"/>
                <w:numId w:val="43"/>
              </w:numPr>
            </w:pPr>
            <w:r w:rsidRPr="00E34260">
              <w:t>Contour programming</w:t>
            </w:r>
          </w:p>
          <w:p w:rsidR="004A7DD3" w:rsidRPr="00E34260" w:rsidRDefault="004A7DD3" w:rsidP="004A7DD3">
            <w:pPr>
              <w:pStyle w:val="NoSpacing"/>
              <w:numPr>
                <w:ilvl w:val="0"/>
                <w:numId w:val="43"/>
              </w:numPr>
            </w:pPr>
            <w:r w:rsidRPr="00E34260">
              <w:t>Canned Cycles-(Pocket, Cir</w:t>
            </w:r>
            <w:r>
              <w:t>cular, Slot, Peck Drilling etc.</w:t>
            </w:r>
          </w:p>
        </w:tc>
        <w:tc>
          <w:tcPr>
            <w:tcW w:w="1069" w:type="dxa"/>
            <w:tcBorders>
              <w:top w:val="nil"/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</w:tr>
      <w:tr w:rsidR="004A7DD3" w:rsidRPr="002C03F1" w:rsidTr="00E9072B">
        <w:tc>
          <w:tcPr>
            <w:tcW w:w="2217" w:type="dxa"/>
            <w:tcBorders>
              <w:top w:val="nil"/>
              <w:bottom w:val="single" w:sz="4" w:space="0" w:color="auto"/>
            </w:tcBorders>
          </w:tcPr>
          <w:p w:rsidR="004A7DD3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nil"/>
              <w:bottom w:val="single" w:sz="4" w:space="0" w:color="auto"/>
            </w:tcBorders>
          </w:tcPr>
          <w:p w:rsidR="004A7DD3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Machine Practice</w:t>
            </w:r>
          </w:p>
        </w:tc>
        <w:tc>
          <w:tcPr>
            <w:tcW w:w="2888" w:type="dxa"/>
            <w:tcBorders>
              <w:top w:val="nil"/>
              <w:bottom w:val="single" w:sz="4" w:space="0" w:color="auto"/>
            </w:tcBorders>
          </w:tcPr>
          <w:p w:rsidR="004A7DD3" w:rsidRDefault="004A7DD3" w:rsidP="004A7DD3">
            <w:pPr>
              <w:pStyle w:val="NoSpacing"/>
              <w:numPr>
                <w:ilvl w:val="0"/>
                <w:numId w:val="44"/>
              </w:numPr>
            </w:pPr>
            <w:r w:rsidRPr="00E34260">
              <w:t>Concepts Of Operating a CNC Machine</w:t>
            </w:r>
          </w:p>
          <w:p w:rsidR="004A7DD3" w:rsidRDefault="004A7DD3" w:rsidP="004A7DD3">
            <w:pPr>
              <w:pStyle w:val="NoSpacing"/>
              <w:numPr>
                <w:ilvl w:val="0"/>
                <w:numId w:val="44"/>
              </w:numPr>
            </w:pPr>
            <w:r w:rsidRPr="00E34260">
              <w:t>Operating Practice on CNC Triac (Vertical spindle Milling) Machine</w:t>
            </w:r>
          </w:p>
          <w:p w:rsidR="004A7DD3" w:rsidRDefault="004A7DD3" w:rsidP="004A7DD3">
            <w:pPr>
              <w:pStyle w:val="NoSpacing"/>
              <w:numPr>
                <w:ilvl w:val="0"/>
                <w:numId w:val="44"/>
              </w:numPr>
            </w:pPr>
            <w:r w:rsidRPr="00E34260">
              <w:t xml:space="preserve">Machine Homing, </w:t>
            </w:r>
          </w:p>
          <w:p w:rsidR="004A7DD3" w:rsidRDefault="004A7DD3" w:rsidP="004A7DD3">
            <w:pPr>
              <w:pStyle w:val="NoSpacing"/>
              <w:numPr>
                <w:ilvl w:val="0"/>
                <w:numId w:val="44"/>
              </w:numPr>
            </w:pPr>
            <w:r w:rsidRPr="00E34260">
              <w:t>Work Offset</w:t>
            </w:r>
          </w:p>
          <w:p w:rsidR="004A7DD3" w:rsidRDefault="004A7DD3" w:rsidP="004A7DD3">
            <w:pPr>
              <w:pStyle w:val="NoSpacing"/>
              <w:numPr>
                <w:ilvl w:val="0"/>
                <w:numId w:val="44"/>
              </w:numPr>
            </w:pPr>
            <w:r w:rsidRPr="00E34260">
              <w:t>Tool Offset</w:t>
            </w:r>
          </w:p>
          <w:p w:rsidR="004A7DD3" w:rsidRDefault="004A7DD3" w:rsidP="004A7DD3">
            <w:pPr>
              <w:pStyle w:val="NoSpacing"/>
              <w:numPr>
                <w:ilvl w:val="0"/>
                <w:numId w:val="44"/>
              </w:numPr>
            </w:pPr>
            <w:r w:rsidRPr="00E34260">
              <w:t>Tool Changing</w:t>
            </w:r>
          </w:p>
          <w:p w:rsidR="004A7DD3" w:rsidRPr="00E34260" w:rsidRDefault="004A7DD3" w:rsidP="004A7DD3">
            <w:pPr>
              <w:pStyle w:val="NoSpacing"/>
              <w:numPr>
                <w:ilvl w:val="0"/>
                <w:numId w:val="44"/>
              </w:numPr>
            </w:pPr>
            <w:r w:rsidRPr="00E34260">
              <w:t>Profile machining, etc.</w:t>
            </w:r>
          </w:p>
        </w:tc>
        <w:tc>
          <w:tcPr>
            <w:tcW w:w="1069" w:type="dxa"/>
            <w:tcBorders>
              <w:top w:val="nil"/>
              <w:bottom w:val="single" w:sz="4" w:space="0" w:color="auto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bottom w:val="single" w:sz="4" w:space="0" w:color="auto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</w:tr>
    </w:tbl>
    <w:p w:rsidR="004A7DD3" w:rsidRDefault="004A7DD3" w:rsidP="004A7DD3">
      <w:pPr>
        <w:pStyle w:val="BodyText"/>
        <w:spacing w:after="0" w:line="240" w:lineRule="auto"/>
        <w:rPr>
          <w:b/>
          <w:bCs/>
          <w:szCs w:val="28"/>
        </w:rPr>
      </w:pPr>
    </w:p>
    <w:p w:rsidR="00DC486E" w:rsidRDefault="00DC486E">
      <w:pPr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4A7DD3" w:rsidRDefault="004A7DD3" w:rsidP="004A7DD3">
      <w:pPr>
        <w:rPr>
          <w:b/>
          <w:bCs/>
          <w:szCs w:val="28"/>
        </w:rPr>
      </w:pPr>
    </w:p>
    <w:p w:rsidR="004A7DD3" w:rsidRDefault="004A7DD3" w:rsidP="004A7DD3">
      <w:pPr>
        <w:rPr>
          <w:b/>
          <w:bCs/>
          <w:szCs w:val="28"/>
        </w:rPr>
      </w:pPr>
    </w:p>
    <w:tbl>
      <w:tblPr>
        <w:tblStyle w:val="TableGrid"/>
        <w:tblW w:w="0" w:type="auto"/>
        <w:tblLook w:val="04A0"/>
      </w:tblPr>
      <w:tblGrid>
        <w:gridCol w:w="2163"/>
        <w:gridCol w:w="2069"/>
        <w:gridCol w:w="2800"/>
        <w:gridCol w:w="1301"/>
        <w:gridCol w:w="912"/>
      </w:tblGrid>
      <w:tr w:rsidR="004A7DD3" w:rsidRPr="003E6469" w:rsidTr="00140E2E">
        <w:tc>
          <w:tcPr>
            <w:tcW w:w="9245" w:type="dxa"/>
            <w:gridSpan w:val="5"/>
          </w:tcPr>
          <w:p w:rsidR="004A7DD3" w:rsidRPr="003E6469" w:rsidRDefault="004A7DD3" w:rsidP="00140E2E">
            <w:pPr>
              <w:pStyle w:val="NoSpacing"/>
              <w:jc w:val="center"/>
              <w:rPr>
                <w:rFonts w:eastAsia="Cambria"/>
              </w:rPr>
            </w:pP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AutoCAD</w:t>
            </w:r>
          </w:p>
        </w:tc>
      </w:tr>
      <w:tr w:rsidR="004A7DD3" w:rsidTr="00140E2E">
        <w:tc>
          <w:tcPr>
            <w:tcW w:w="4232" w:type="dxa"/>
            <w:gridSpan w:val="2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4A7DD3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00" w:type="dxa"/>
          </w:tcPr>
          <w:p w:rsidR="004A7DD3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2213" w:type="dxa"/>
            <w:gridSpan w:val="2"/>
          </w:tcPr>
          <w:p w:rsidR="004A7DD3" w:rsidRDefault="004A7DD3" w:rsidP="00140E2E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4A7DD3" w:rsidRPr="002C03F1" w:rsidTr="00140E2E">
        <w:tc>
          <w:tcPr>
            <w:tcW w:w="2163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0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069" w:type="dxa"/>
          </w:tcPr>
          <w:p w:rsidR="004A7DD3" w:rsidRPr="002C03F1" w:rsidRDefault="004A7DD3" w:rsidP="009E4E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4</w:t>
            </w:r>
            <w:r w:rsidR="009E4EE5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0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00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301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4A7DD3" w:rsidRPr="002C03F1" w:rsidTr="00140E2E">
        <w:tc>
          <w:tcPr>
            <w:tcW w:w="2163" w:type="dxa"/>
            <w:tcBorders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AutoCAD</w:t>
            </w:r>
          </w:p>
        </w:tc>
        <w:tc>
          <w:tcPr>
            <w:tcW w:w="2800" w:type="dxa"/>
            <w:tcBorders>
              <w:bottom w:val="nil"/>
            </w:tcBorders>
          </w:tcPr>
          <w:p w:rsidR="004A7DD3" w:rsidRPr="00F85AED" w:rsidRDefault="004A7DD3" w:rsidP="004A7DD3">
            <w:pPr>
              <w:pStyle w:val="NoSpacing"/>
              <w:numPr>
                <w:ilvl w:val="0"/>
                <w:numId w:val="30"/>
              </w:numPr>
            </w:pPr>
            <w:r w:rsidRPr="00F85AED">
              <w:t xml:space="preserve">Introduction to computer. </w:t>
            </w:r>
          </w:p>
          <w:p w:rsidR="004A7DD3" w:rsidRPr="00F85AED" w:rsidRDefault="004A7DD3" w:rsidP="004A7DD3">
            <w:pPr>
              <w:pStyle w:val="NoSpacing"/>
              <w:numPr>
                <w:ilvl w:val="0"/>
                <w:numId w:val="30"/>
              </w:numPr>
            </w:pPr>
            <w:r w:rsidRPr="00F85AED">
              <w:t>System requirements for AutoCAD.</w:t>
            </w:r>
          </w:p>
          <w:p w:rsidR="004A7DD3" w:rsidRPr="00F85AED" w:rsidRDefault="004A7DD3" w:rsidP="004A7DD3">
            <w:pPr>
              <w:pStyle w:val="NoSpacing"/>
              <w:numPr>
                <w:ilvl w:val="0"/>
                <w:numId w:val="30"/>
              </w:numPr>
            </w:pPr>
            <w:r w:rsidRPr="00F85AED">
              <w:t>Graphics Screen of AutoCAD.</w:t>
            </w:r>
          </w:p>
          <w:p w:rsidR="004A7DD3" w:rsidRPr="00F85AED" w:rsidRDefault="004A7DD3" w:rsidP="004A7DD3">
            <w:pPr>
              <w:pStyle w:val="NoSpacing"/>
              <w:numPr>
                <w:ilvl w:val="0"/>
                <w:numId w:val="30"/>
              </w:numPr>
            </w:pPr>
            <w:r w:rsidRPr="00F85AED">
              <w:t>Menu Area Setup for drawing.</w:t>
            </w:r>
          </w:p>
          <w:p w:rsidR="004A7DD3" w:rsidRPr="00F85AED" w:rsidRDefault="004A7DD3" w:rsidP="004A7DD3">
            <w:pPr>
              <w:pStyle w:val="NoSpacing"/>
              <w:numPr>
                <w:ilvl w:val="0"/>
                <w:numId w:val="30"/>
              </w:numPr>
            </w:pPr>
            <w:r w:rsidRPr="00F85AED">
              <w:t>Creation of 2D Drawings: - Point, Line, construction line, multiline, polyline, ray, arcs, circle, rectangle, polygons, ellipse, spline, etc.</w:t>
            </w:r>
          </w:p>
          <w:p w:rsidR="004A7DD3" w:rsidRPr="00F85AED" w:rsidRDefault="004A7DD3" w:rsidP="004A7DD3">
            <w:pPr>
              <w:pStyle w:val="NoSpacing"/>
              <w:numPr>
                <w:ilvl w:val="0"/>
                <w:numId w:val="30"/>
              </w:numPr>
            </w:pPr>
            <w:r w:rsidRPr="00F85AED">
              <w:t>Modification 2D Drawing: - Fillet, chamfer, trim, mirror, scaling, stretch, copy, move, offset, array, lengthen, extend, break, join, etc.</w:t>
            </w:r>
          </w:p>
          <w:p w:rsidR="004A7DD3" w:rsidRPr="00F85AED" w:rsidRDefault="004A7DD3" w:rsidP="004A7DD3">
            <w:pPr>
              <w:pStyle w:val="NoSpacing"/>
              <w:numPr>
                <w:ilvl w:val="0"/>
                <w:numId w:val="30"/>
              </w:numPr>
            </w:pPr>
            <w:r w:rsidRPr="00F85AED">
              <w:t>Assigning of different line type to objects: - Dashed line, hidden line, center-line, dotted line, border line, gas line, tracks, zig zag, etc.</w:t>
            </w:r>
          </w:p>
          <w:p w:rsidR="004A7DD3" w:rsidRPr="00F85AED" w:rsidRDefault="004A7DD3" w:rsidP="004A7DD3">
            <w:pPr>
              <w:pStyle w:val="NoSpacing"/>
              <w:numPr>
                <w:ilvl w:val="0"/>
                <w:numId w:val="30"/>
              </w:numPr>
            </w:pPr>
            <w:r w:rsidRPr="00F85AED">
              <w:t>Transparent Overlay (Layer).</w:t>
            </w:r>
          </w:p>
          <w:p w:rsidR="004A7DD3" w:rsidRPr="00F85AED" w:rsidRDefault="004A7DD3" w:rsidP="004A7DD3">
            <w:pPr>
              <w:pStyle w:val="NoSpacing"/>
              <w:numPr>
                <w:ilvl w:val="0"/>
                <w:numId w:val="30"/>
              </w:numPr>
            </w:pPr>
            <w:r w:rsidRPr="00F85AED">
              <w:t>Tables, Text, Hatching, Gradient.</w:t>
            </w:r>
          </w:p>
          <w:p w:rsidR="004A7DD3" w:rsidRPr="00F85AED" w:rsidRDefault="004A7DD3" w:rsidP="004A7DD3">
            <w:pPr>
              <w:pStyle w:val="NoSpacing"/>
              <w:numPr>
                <w:ilvl w:val="0"/>
                <w:numId w:val="30"/>
              </w:numPr>
            </w:pPr>
            <w:r w:rsidRPr="00F85AED">
              <w:t>Block, W Block, Design Center.</w:t>
            </w:r>
          </w:p>
          <w:p w:rsidR="004A7DD3" w:rsidRPr="002C03F1" w:rsidRDefault="004A7DD3" w:rsidP="004A7DD3">
            <w:pPr>
              <w:pStyle w:val="NoSpacing"/>
              <w:numPr>
                <w:ilvl w:val="0"/>
                <w:numId w:val="30"/>
              </w:num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85AED">
              <w:t xml:space="preserve">Modeling 3D Objects: - with the help of box, cylinder, sphere, cone, torus, wedge, extrude, revolve, slice, section, interference, etc. </w:t>
            </w:r>
          </w:p>
        </w:tc>
        <w:tc>
          <w:tcPr>
            <w:tcW w:w="1301" w:type="dxa"/>
            <w:tcBorders>
              <w:bottom w:val="nil"/>
            </w:tcBorders>
          </w:tcPr>
          <w:p w:rsidR="004A7DD3" w:rsidRPr="00F406AC" w:rsidRDefault="004A7DD3" w:rsidP="00902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  <w:r w:rsidRPr="00F406AC">
              <w:rPr>
                <w:rFonts w:eastAsia="Cambria"/>
                <w:bCs/>
                <w:spacing w:val="1"/>
                <w:w w:val="99"/>
                <w:sz w:val="24"/>
                <w:szCs w:val="24"/>
              </w:rPr>
              <w:t>4</w:t>
            </w:r>
            <w:r w:rsidR="00902E13">
              <w:rPr>
                <w:rFonts w:eastAsia="Cambria"/>
                <w:bCs/>
                <w:spacing w:val="1"/>
                <w:w w:val="99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bottom w:val="nil"/>
            </w:tcBorders>
          </w:tcPr>
          <w:p w:rsidR="004A7DD3" w:rsidRPr="00FA7D74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Cs/>
                <w:spacing w:val="1"/>
                <w:w w:val="99"/>
                <w:sz w:val="24"/>
                <w:szCs w:val="24"/>
              </w:rPr>
            </w:pPr>
            <w:r w:rsidRPr="00FA7D74">
              <w:rPr>
                <w:rFonts w:eastAsia="Cambria"/>
                <w:bCs/>
                <w:spacing w:val="1"/>
                <w:w w:val="99"/>
                <w:sz w:val="24"/>
                <w:szCs w:val="24"/>
              </w:rPr>
              <w:t>0</w:t>
            </w:r>
          </w:p>
        </w:tc>
      </w:tr>
      <w:tr w:rsidR="004A7DD3" w:rsidRPr="002C03F1" w:rsidTr="00140E2E">
        <w:tc>
          <w:tcPr>
            <w:tcW w:w="2163" w:type="dxa"/>
            <w:tcBorders>
              <w:top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</w:tr>
    </w:tbl>
    <w:p w:rsidR="00C16EDC" w:rsidRDefault="00C16EDC" w:rsidP="004A7DD3">
      <w:pPr>
        <w:rPr>
          <w:rFonts w:eastAsia="Cambria"/>
        </w:rPr>
      </w:pPr>
    </w:p>
    <w:p w:rsidR="00C16EDC" w:rsidRDefault="00C16EDC">
      <w:pPr>
        <w:rPr>
          <w:rFonts w:eastAsia="Cambria"/>
        </w:rPr>
      </w:pPr>
      <w:r>
        <w:rPr>
          <w:rFonts w:eastAsia="Cambria"/>
        </w:rPr>
        <w:br w:type="page"/>
      </w:r>
    </w:p>
    <w:p w:rsidR="004A7DD3" w:rsidRDefault="004A7DD3" w:rsidP="004A7DD3">
      <w:pPr>
        <w:rPr>
          <w:rFonts w:eastAsia="Cambria"/>
        </w:rPr>
      </w:pPr>
    </w:p>
    <w:tbl>
      <w:tblPr>
        <w:tblStyle w:val="TableGrid"/>
        <w:tblW w:w="0" w:type="auto"/>
        <w:tblLook w:val="04A0"/>
      </w:tblPr>
      <w:tblGrid>
        <w:gridCol w:w="2163"/>
        <w:gridCol w:w="2069"/>
        <w:gridCol w:w="2800"/>
        <w:gridCol w:w="1301"/>
        <w:gridCol w:w="912"/>
      </w:tblGrid>
      <w:tr w:rsidR="004A7DD3" w:rsidRPr="003E6469" w:rsidTr="00140E2E">
        <w:tc>
          <w:tcPr>
            <w:tcW w:w="9245" w:type="dxa"/>
            <w:gridSpan w:val="5"/>
          </w:tcPr>
          <w:p w:rsidR="004A7DD3" w:rsidRPr="003E6469" w:rsidRDefault="004A7DD3" w:rsidP="00140E2E">
            <w:pPr>
              <w:pStyle w:val="NoSpacing"/>
              <w:jc w:val="center"/>
              <w:rPr>
                <w:rFonts w:eastAsia="Cambria"/>
              </w:rPr>
            </w:pP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Press Tool Theory &amp; Design</w:t>
            </w:r>
          </w:p>
        </w:tc>
      </w:tr>
      <w:tr w:rsidR="004A7DD3" w:rsidTr="00140E2E">
        <w:tc>
          <w:tcPr>
            <w:tcW w:w="4232" w:type="dxa"/>
            <w:gridSpan w:val="2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4A7DD3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00" w:type="dxa"/>
          </w:tcPr>
          <w:p w:rsidR="004A7DD3" w:rsidRDefault="004A7DD3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2213" w:type="dxa"/>
            <w:gridSpan w:val="2"/>
          </w:tcPr>
          <w:p w:rsidR="004A7DD3" w:rsidRDefault="004A7DD3" w:rsidP="00140E2E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4A7DD3" w:rsidRPr="002C03F1" w:rsidTr="00140E2E">
        <w:tc>
          <w:tcPr>
            <w:tcW w:w="2163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24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069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24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00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301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4A7DD3" w:rsidRPr="002C03F1" w:rsidTr="00140E2E">
        <w:tc>
          <w:tcPr>
            <w:tcW w:w="2163" w:type="dxa"/>
            <w:tcBorders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Press Tool Theory</w:t>
            </w:r>
          </w:p>
        </w:tc>
        <w:tc>
          <w:tcPr>
            <w:tcW w:w="2069" w:type="dxa"/>
            <w:tcBorders>
              <w:bottom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nil"/>
            </w:tcBorders>
          </w:tcPr>
          <w:p w:rsidR="004A7DD3" w:rsidRPr="004264E5" w:rsidRDefault="004A7DD3" w:rsidP="004A7DD3">
            <w:pPr>
              <w:pStyle w:val="NoSpacing"/>
              <w:numPr>
                <w:ilvl w:val="0"/>
                <w:numId w:val="35"/>
              </w:numPr>
            </w:pPr>
            <w:r w:rsidRPr="004264E5">
              <w:t>Principles of Blanking and Piercing dies.</w:t>
            </w:r>
          </w:p>
          <w:p w:rsidR="004A7DD3" w:rsidRPr="004264E5" w:rsidRDefault="004A7DD3" w:rsidP="004A7DD3">
            <w:pPr>
              <w:pStyle w:val="NoSpacing"/>
              <w:numPr>
                <w:ilvl w:val="0"/>
                <w:numId w:val="35"/>
              </w:numPr>
            </w:pPr>
            <w:r w:rsidRPr="004264E5">
              <w:t>Introducing   Terminology, Basic Blanking &amp; Piercing Operation., Description of blanking or Piercing die, Critical Stages of Shearing Action on Metal., Typical Appearance Characteristic, Cutting Force, Stripping Force, Clearance</w:t>
            </w:r>
          </w:p>
          <w:p w:rsidR="004A7DD3" w:rsidRPr="00E34260" w:rsidRDefault="004A7DD3" w:rsidP="004A7DD3">
            <w:pPr>
              <w:pStyle w:val="NoSpacing"/>
              <w:numPr>
                <w:ilvl w:val="0"/>
                <w:numId w:val="35"/>
              </w:numPr>
              <w:rPr>
                <w:rFonts w:ascii="Arial" w:hAnsi="Arial" w:cs="Arial"/>
                <w:sz w:val="28"/>
                <w:szCs w:val="28"/>
              </w:rPr>
            </w:pPr>
            <w:r w:rsidRPr="004264E5">
              <w:t>Elementary Blank dies and Pierce dies- Construction</w:t>
            </w:r>
          </w:p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nil"/>
            </w:tcBorders>
          </w:tcPr>
          <w:p w:rsidR="004A7DD3" w:rsidRPr="002C03F1" w:rsidRDefault="004A7DD3" w:rsidP="00902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2</w:t>
            </w:r>
            <w:r w:rsidR="00902E13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bottom w:val="nil"/>
            </w:tcBorders>
          </w:tcPr>
          <w:p w:rsidR="004A7DD3" w:rsidRPr="002C03F1" w:rsidRDefault="004A7DD3" w:rsidP="00902E1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2</w:t>
            </w:r>
            <w:r w:rsidR="00902E13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0</w:t>
            </w:r>
          </w:p>
        </w:tc>
      </w:tr>
      <w:tr w:rsidR="004A7DD3" w:rsidRPr="002C03F1" w:rsidTr="00140E2E">
        <w:tc>
          <w:tcPr>
            <w:tcW w:w="2163" w:type="dxa"/>
            <w:tcBorders>
              <w:top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Press Tool Design</w:t>
            </w:r>
          </w:p>
        </w:tc>
        <w:tc>
          <w:tcPr>
            <w:tcW w:w="2800" w:type="dxa"/>
            <w:tcBorders>
              <w:top w:val="nil"/>
            </w:tcBorders>
          </w:tcPr>
          <w:p w:rsidR="004A7DD3" w:rsidRPr="003A49A8" w:rsidRDefault="004A7DD3" w:rsidP="004A7DD3">
            <w:pPr>
              <w:pStyle w:val="NoSpacing"/>
              <w:numPr>
                <w:ilvl w:val="0"/>
                <w:numId w:val="36"/>
              </w:numPr>
            </w:pPr>
            <w:r w:rsidRPr="003A49A8">
              <w:t>Bending dies.</w:t>
            </w:r>
          </w:p>
          <w:p w:rsidR="004A7DD3" w:rsidRPr="003A49A8" w:rsidRDefault="004A7DD3" w:rsidP="004A7DD3">
            <w:pPr>
              <w:pStyle w:val="NoSpacing"/>
              <w:numPr>
                <w:ilvl w:val="0"/>
                <w:numId w:val="36"/>
              </w:numPr>
            </w:pPr>
            <w:r w:rsidRPr="003A49A8">
              <w:t>Basics of Bending, Estimating Flat Blank length, Simple “V” die for punch press operation, spring back.</w:t>
            </w:r>
          </w:p>
          <w:p w:rsidR="004A7DD3" w:rsidRPr="003A49A8" w:rsidRDefault="004A7DD3" w:rsidP="004A7DD3">
            <w:pPr>
              <w:pStyle w:val="NoSpacing"/>
              <w:numPr>
                <w:ilvl w:val="0"/>
                <w:numId w:val="36"/>
              </w:numPr>
            </w:pPr>
            <w:r w:rsidRPr="003A49A8">
              <w:t>Compound die- Principal of Operation, Construction.</w:t>
            </w:r>
          </w:p>
          <w:p w:rsidR="004A7DD3" w:rsidRPr="003A49A8" w:rsidRDefault="004A7DD3" w:rsidP="004A7DD3">
            <w:pPr>
              <w:pStyle w:val="NoSpacing"/>
              <w:numPr>
                <w:ilvl w:val="0"/>
                <w:numId w:val="36"/>
              </w:numPr>
            </w:pPr>
            <w:r w:rsidRPr="003A49A8">
              <w:t xml:space="preserve">Draw die:- Principal of Operation ,no of Strokes, Press Tool design . </w:t>
            </w:r>
          </w:p>
          <w:p w:rsidR="004A7DD3" w:rsidRPr="003A49A8" w:rsidRDefault="004A7DD3" w:rsidP="004A7DD3">
            <w:pPr>
              <w:pStyle w:val="NoSpacing"/>
              <w:numPr>
                <w:ilvl w:val="0"/>
                <w:numId w:val="36"/>
              </w:numPr>
            </w:pPr>
            <w:r w:rsidRPr="003A49A8">
              <w:t>Design Practice of Progressive die.</w:t>
            </w:r>
          </w:p>
          <w:p w:rsidR="004A7DD3" w:rsidRPr="003A49A8" w:rsidRDefault="004A7DD3" w:rsidP="004A7DD3">
            <w:pPr>
              <w:pStyle w:val="NoSpacing"/>
              <w:numPr>
                <w:ilvl w:val="0"/>
                <w:numId w:val="36"/>
              </w:numPr>
            </w:pPr>
            <w:r w:rsidRPr="003A49A8">
              <w:t xml:space="preserve">Design Practice of Compound die. </w:t>
            </w:r>
          </w:p>
          <w:p w:rsidR="004A7DD3" w:rsidRPr="00E34260" w:rsidRDefault="004A7DD3" w:rsidP="004A7DD3">
            <w:pPr>
              <w:pStyle w:val="NoSpacing"/>
              <w:numPr>
                <w:ilvl w:val="0"/>
                <w:numId w:val="36"/>
              </w:numPr>
              <w:rPr>
                <w:rFonts w:ascii="Arial" w:hAnsi="Arial" w:cs="Arial"/>
                <w:sz w:val="28"/>
                <w:szCs w:val="28"/>
              </w:rPr>
            </w:pPr>
            <w:r w:rsidRPr="003A49A8">
              <w:t>Design Practice of bending die.</w:t>
            </w:r>
          </w:p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:rsidR="004A7DD3" w:rsidRPr="002C03F1" w:rsidRDefault="004A7DD3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</w:tr>
    </w:tbl>
    <w:p w:rsidR="004A7DD3" w:rsidRDefault="004A7DD3" w:rsidP="004A7DD3">
      <w:pPr>
        <w:rPr>
          <w:rFonts w:eastAsia="Cambria"/>
        </w:rPr>
      </w:pPr>
    </w:p>
    <w:p w:rsidR="00902E13" w:rsidRDefault="00902E13">
      <w:pPr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532BBD" w:rsidRDefault="00532BBD">
      <w:pPr>
        <w:rPr>
          <w:rFonts w:ascii="Calibri" w:hAnsi="Calibri" w:cs="Mangal"/>
          <w:b/>
          <w:bCs/>
          <w:sz w:val="22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163"/>
        <w:gridCol w:w="2069"/>
        <w:gridCol w:w="2800"/>
        <w:gridCol w:w="1301"/>
        <w:gridCol w:w="912"/>
      </w:tblGrid>
      <w:tr w:rsidR="00532BBD" w:rsidRPr="003E6469" w:rsidTr="00140E2E">
        <w:tc>
          <w:tcPr>
            <w:tcW w:w="9245" w:type="dxa"/>
            <w:gridSpan w:val="5"/>
          </w:tcPr>
          <w:p w:rsidR="00532BBD" w:rsidRPr="003E6469" w:rsidRDefault="00140E2E" w:rsidP="00140E2E">
            <w:pPr>
              <w:pStyle w:val="NoSpacing"/>
              <w:tabs>
                <w:tab w:val="left" w:pos="263"/>
                <w:tab w:val="center" w:pos="4514"/>
              </w:tabs>
              <w:rPr>
                <w:rFonts w:eastAsia="Cambria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ab/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ab/>
            </w:r>
            <w:r w:rsidR="00532BBD"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Session </w:t>
            </w:r>
            <w:r w:rsidR="00532BBD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</w:t>
            </w:r>
            <w:r w:rsidR="00532BBD" w:rsidRPr="00AD256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ame: </w:t>
            </w:r>
            <w:r w:rsidR="00532BBD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On Job Training</w:t>
            </w:r>
          </w:p>
        </w:tc>
      </w:tr>
      <w:tr w:rsidR="00532BBD" w:rsidTr="00140E2E">
        <w:tc>
          <w:tcPr>
            <w:tcW w:w="4232" w:type="dxa"/>
            <w:gridSpan w:val="2"/>
          </w:tcPr>
          <w:p w:rsidR="00532BBD" w:rsidRPr="002C03F1" w:rsidRDefault="00532BBD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 competencies</w:t>
            </w:r>
          </w:p>
          <w:p w:rsidR="00532BBD" w:rsidRDefault="00532BBD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(includes demonstration and activity)</w:t>
            </w:r>
          </w:p>
        </w:tc>
        <w:tc>
          <w:tcPr>
            <w:tcW w:w="2800" w:type="dxa"/>
          </w:tcPr>
          <w:p w:rsidR="00532BBD" w:rsidRDefault="00532BBD" w:rsidP="00140E2E">
            <w:pP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Underpinning 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K</w:t>
            </w:r>
            <w:r w:rsidRPr="00F9097C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nowledge</w:t>
            </w:r>
          </w:p>
        </w:tc>
        <w:tc>
          <w:tcPr>
            <w:tcW w:w="2213" w:type="dxa"/>
            <w:gridSpan w:val="2"/>
          </w:tcPr>
          <w:p w:rsidR="00532BBD" w:rsidRDefault="00532BBD" w:rsidP="00140E2E">
            <w:pPr>
              <w:pStyle w:val="TableStyle1A"/>
              <w:jc w:val="center"/>
              <w:rPr>
                <w:rFonts w:eastAsia="Cambria"/>
                <w:b w:val="0"/>
                <w:spacing w:val="1"/>
                <w:w w:val="99"/>
                <w:sz w:val="24"/>
                <w:szCs w:val="24"/>
              </w:rPr>
            </w:pPr>
            <w:r>
              <w:rPr>
                <w:rFonts w:ascii="Cambria" w:eastAsia="Cambria" w:hAnsi="Cambria" w:cs="Cambria"/>
              </w:rPr>
              <w:t>Duration (in hours)</w:t>
            </w:r>
          </w:p>
        </w:tc>
      </w:tr>
      <w:tr w:rsidR="00532BBD" w:rsidRPr="002C03F1" w:rsidTr="007F3B83">
        <w:tc>
          <w:tcPr>
            <w:tcW w:w="2163" w:type="dxa"/>
            <w:tcBorders>
              <w:bottom w:val="single" w:sz="4" w:space="0" w:color="000000" w:themeColor="text1"/>
            </w:tcBorders>
          </w:tcPr>
          <w:p w:rsidR="00532BBD" w:rsidRPr="002C03F1" w:rsidRDefault="00532BBD" w:rsidP="00532B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Demonstration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0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069" w:type="dxa"/>
            <w:tcBorders>
              <w:bottom w:val="single" w:sz="4" w:space="0" w:color="000000" w:themeColor="text1"/>
            </w:tcBorders>
          </w:tcPr>
          <w:p w:rsidR="00532BBD" w:rsidRPr="002C03F1" w:rsidRDefault="00532BBD" w:rsidP="00532BB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Activity (</w:t>
            </w: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 xml:space="preserve">120 </w:t>
            </w: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hours)</w:t>
            </w:r>
          </w:p>
        </w:tc>
        <w:tc>
          <w:tcPr>
            <w:tcW w:w="2800" w:type="dxa"/>
            <w:tcBorders>
              <w:bottom w:val="single" w:sz="4" w:space="0" w:color="000000" w:themeColor="text1"/>
            </w:tcBorders>
          </w:tcPr>
          <w:p w:rsidR="00532BBD" w:rsidRPr="002C03F1" w:rsidRDefault="00532BBD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000000" w:themeColor="text1"/>
            </w:tcBorders>
          </w:tcPr>
          <w:p w:rsidR="00532BBD" w:rsidRPr="002C03F1" w:rsidRDefault="00532BBD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Practical</w:t>
            </w:r>
          </w:p>
        </w:tc>
        <w:tc>
          <w:tcPr>
            <w:tcW w:w="912" w:type="dxa"/>
            <w:tcBorders>
              <w:bottom w:val="single" w:sz="4" w:space="0" w:color="000000" w:themeColor="text1"/>
            </w:tcBorders>
          </w:tcPr>
          <w:p w:rsidR="00532BBD" w:rsidRPr="002C03F1" w:rsidRDefault="00532BBD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 w:rsidRPr="002C03F1"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Theory</w:t>
            </w:r>
          </w:p>
        </w:tc>
      </w:tr>
      <w:tr w:rsidR="00532BBD" w:rsidRPr="002C03F1" w:rsidTr="007F3B83">
        <w:tc>
          <w:tcPr>
            <w:tcW w:w="2163" w:type="dxa"/>
            <w:tcBorders>
              <w:bottom w:val="single" w:sz="4" w:space="0" w:color="auto"/>
            </w:tcBorders>
          </w:tcPr>
          <w:p w:rsidR="00532BBD" w:rsidRPr="002C03F1" w:rsidRDefault="00532BBD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On Job Training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7F3B83" w:rsidRDefault="007F3B83" w:rsidP="007F3B83">
            <w:pPr>
              <w:rPr>
                <w:rFonts w:cstheme="minorHAnsi"/>
              </w:rPr>
            </w:pPr>
            <w:r w:rsidRPr="00533E0C">
              <w:rPr>
                <w:rFonts w:cstheme="minorHAnsi"/>
              </w:rPr>
              <w:t>CNC PROGRAMMING AND CNC MACHINING</w:t>
            </w:r>
            <w:r>
              <w:rPr>
                <w:rFonts w:cstheme="minorHAnsi"/>
              </w:rPr>
              <w:t xml:space="preserve"> -</w:t>
            </w:r>
          </w:p>
          <w:p w:rsidR="00532BBD" w:rsidRPr="002C03F1" w:rsidRDefault="007F3B83" w:rsidP="007F3B8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cstheme="minorHAnsi"/>
              </w:rPr>
              <w:t>On Job Training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7F3B83" w:rsidRPr="007F3B83" w:rsidRDefault="007F3B83" w:rsidP="007F3B83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Introduction to CNC technology – CNC machines &amp; controls.</w:t>
            </w:r>
          </w:p>
          <w:p w:rsidR="007F3B83" w:rsidRPr="007F3B83" w:rsidRDefault="007F3B83" w:rsidP="007F3B83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History &amp; development of CNC technology.</w:t>
            </w:r>
          </w:p>
          <w:p w:rsidR="007F3B83" w:rsidRPr="007F3B83" w:rsidRDefault="007F3B83" w:rsidP="007F3B83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Conventional Vs. non-conventional machine tool.</w:t>
            </w:r>
          </w:p>
          <w:p w:rsidR="007F3B83" w:rsidRPr="007F3B83" w:rsidRDefault="007F3B83" w:rsidP="007F3B83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Numerical control on CNC machine tools CNC control and CNC Control and types of CNC control</w:t>
            </w:r>
          </w:p>
          <w:p w:rsidR="007F3B83" w:rsidRPr="007F3B83" w:rsidRDefault="007F3B83" w:rsidP="007F3B83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Calculation of technological data for CNC machining.</w:t>
            </w:r>
          </w:p>
          <w:p w:rsidR="007F3B83" w:rsidRPr="007F3B83" w:rsidRDefault="007F3B83" w:rsidP="007F3B83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CNC clamping system.</w:t>
            </w:r>
          </w:p>
          <w:p w:rsidR="007F3B83" w:rsidRPr="007F3B83" w:rsidRDefault="007F3B83" w:rsidP="007F3B83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Implementation of JH for CNC</w:t>
            </w:r>
          </w:p>
          <w:p w:rsidR="007F3B83" w:rsidRPr="007F3B83" w:rsidRDefault="007F3B83" w:rsidP="007F3B83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Basic health and safety</w:t>
            </w:r>
          </w:p>
          <w:p w:rsidR="007F3B83" w:rsidRPr="007F3B83" w:rsidRDefault="007F3B83" w:rsidP="007F3B83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CNC programming basics.</w:t>
            </w:r>
          </w:p>
          <w:p w:rsidR="007F3B83" w:rsidRPr="007F3B83" w:rsidRDefault="007F3B83" w:rsidP="007F3B83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Introduction to manual NC programming</w:t>
            </w:r>
          </w:p>
          <w:p w:rsidR="007F3B83" w:rsidRPr="007F3B83" w:rsidRDefault="007F3B83" w:rsidP="007F3B83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Manual NC programming for lathe &amp; milling machines.</w:t>
            </w:r>
          </w:p>
          <w:p w:rsidR="007F3B83" w:rsidRPr="007F3B83" w:rsidRDefault="007F3B83" w:rsidP="007F3B83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theme="minorHAnsi"/>
              </w:rPr>
            </w:pPr>
            <w:r w:rsidRPr="007F3B83">
              <w:rPr>
                <w:rFonts w:cstheme="minorHAnsi"/>
              </w:rPr>
              <w:t>Application Numerical Control, Advantages, &amp; Disadvantages, Adoptive Control System.</w:t>
            </w:r>
          </w:p>
          <w:p w:rsidR="00532BBD" w:rsidRPr="002C03F1" w:rsidRDefault="00532BBD" w:rsidP="007F3B83">
            <w:pPr>
              <w:pStyle w:val="NoSpacing"/>
              <w:ind w:left="720"/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532BBD" w:rsidRPr="002C03F1" w:rsidRDefault="00532BBD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120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532BBD" w:rsidRPr="002C03F1" w:rsidRDefault="00532BBD" w:rsidP="00140E2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Cambria"/>
                <w:b/>
                <w:spacing w:val="1"/>
                <w:w w:val="99"/>
                <w:sz w:val="24"/>
                <w:szCs w:val="24"/>
              </w:rPr>
            </w:pPr>
            <w:r>
              <w:rPr>
                <w:rFonts w:eastAsia="Cambria"/>
                <w:b/>
                <w:spacing w:val="1"/>
                <w:w w:val="99"/>
                <w:sz w:val="24"/>
                <w:szCs w:val="24"/>
              </w:rPr>
              <w:t>0</w:t>
            </w:r>
          </w:p>
        </w:tc>
      </w:tr>
    </w:tbl>
    <w:p w:rsidR="004A16C5" w:rsidRDefault="004A16C5">
      <w:pPr>
        <w:rPr>
          <w:rFonts w:ascii="Calibri" w:hAnsi="Calibri" w:cs="Mangal"/>
          <w:b/>
          <w:bCs/>
          <w:sz w:val="22"/>
          <w:szCs w:val="28"/>
        </w:rPr>
      </w:pPr>
    </w:p>
    <w:p w:rsidR="00532BBD" w:rsidRDefault="00532BBD" w:rsidP="004A7DD3">
      <w:pPr>
        <w:pStyle w:val="BodyText"/>
        <w:spacing w:after="0" w:line="240" w:lineRule="auto"/>
        <w:rPr>
          <w:b/>
          <w:bCs/>
          <w:szCs w:val="28"/>
        </w:rPr>
      </w:pPr>
    </w:p>
    <w:p w:rsidR="00532BBD" w:rsidRDefault="00532BBD" w:rsidP="004A7DD3">
      <w:pPr>
        <w:pStyle w:val="BodyText"/>
        <w:spacing w:after="0" w:line="240" w:lineRule="auto"/>
        <w:rPr>
          <w:b/>
          <w:bCs/>
          <w:szCs w:val="28"/>
        </w:rPr>
      </w:pPr>
    </w:p>
    <w:p w:rsidR="00532BBD" w:rsidRDefault="00532BBD">
      <w:pPr>
        <w:rPr>
          <w:rFonts w:ascii="Calibri" w:hAnsi="Calibri" w:cs="Mangal"/>
          <w:b/>
          <w:bCs/>
          <w:sz w:val="22"/>
          <w:szCs w:val="28"/>
        </w:rPr>
      </w:pPr>
      <w:r>
        <w:rPr>
          <w:b/>
          <w:bCs/>
          <w:szCs w:val="28"/>
        </w:rPr>
        <w:br w:type="page"/>
      </w:r>
    </w:p>
    <w:p w:rsidR="004A7DD3" w:rsidRPr="0093624A" w:rsidRDefault="004A7DD3" w:rsidP="004A7DD3">
      <w:pPr>
        <w:pStyle w:val="BodyText"/>
        <w:spacing w:after="0" w:line="240" w:lineRule="auto"/>
        <w:rPr>
          <w:b/>
          <w:bCs/>
          <w:szCs w:val="28"/>
        </w:rPr>
      </w:pPr>
      <w:r w:rsidRPr="0093624A">
        <w:rPr>
          <w:b/>
          <w:bCs/>
          <w:szCs w:val="28"/>
        </w:rPr>
        <w:lastRenderedPageBreak/>
        <w:t>External assessments</w:t>
      </w:r>
    </w:p>
    <w:p w:rsidR="004A7DD3" w:rsidRPr="0093624A" w:rsidRDefault="004A7DD3" w:rsidP="004A7DD3">
      <w:pPr>
        <w:pStyle w:val="BodyText"/>
        <w:spacing w:after="0" w:line="240" w:lineRule="auto"/>
        <w:rPr>
          <w:szCs w:val="28"/>
        </w:rPr>
      </w:pPr>
    </w:p>
    <w:tbl>
      <w:tblPr>
        <w:tblStyle w:val="TableGrid"/>
        <w:tblW w:w="9275" w:type="dxa"/>
        <w:tblLayout w:type="fixed"/>
        <w:tblLook w:val="04A0"/>
      </w:tblPr>
      <w:tblGrid>
        <w:gridCol w:w="1008"/>
        <w:gridCol w:w="18"/>
        <w:gridCol w:w="5161"/>
        <w:gridCol w:w="3088"/>
      </w:tblGrid>
      <w:tr w:rsidR="004A7DD3" w:rsidRPr="0093624A" w:rsidTr="00140E2E">
        <w:trPr>
          <w:trHeight w:val="316"/>
        </w:trPr>
        <w:tc>
          <w:tcPr>
            <w:tcW w:w="1008" w:type="dxa"/>
          </w:tcPr>
          <w:p w:rsidR="004A7DD3" w:rsidRPr="0093624A" w:rsidRDefault="004A7DD3" w:rsidP="00140E2E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Comp. NO.</w:t>
            </w:r>
          </w:p>
        </w:tc>
        <w:tc>
          <w:tcPr>
            <w:tcW w:w="5179" w:type="dxa"/>
            <w:gridSpan w:val="2"/>
          </w:tcPr>
          <w:p w:rsidR="004A7DD3" w:rsidRPr="0093624A" w:rsidRDefault="004A7DD3" w:rsidP="00140E2E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ASSESSABLE OUTCOME</w:t>
            </w:r>
          </w:p>
        </w:tc>
        <w:tc>
          <w:tcPr>
            <w:tcW w:w="3088" w:type="dxa"/>
          </w:tcPr>
          <w:p w:rsidR="004A7DD3" w:rsidRPr="0093624A" w:rsidRDefault="004A7DD3" w:rsidP="00140E2E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ASSESSMENT RESULT</w:t>
            </w:r>
          </w:p>
        </w:tc>
      </w:tr>
      <w:tr w:rsidR="004A7DD3" w:rsidRPr="0093624A" w:rsidTr="00140E2E">
        <w:trPr>
          <w:trHeight w:val="319"/>
        </w:trPr>
        <w:tc>
          <w:tcPr>
            <w:tcW w:w="9275" w:type="dxa"/>
            <w:gridSpan w:val="4"/>
          </w:tcPr>
          <w:p w:rsidR="004A7DD3" w:rsidRPr="0093624A" w:rsidRDefault="004A7DD3" w:rsidP="00140E2E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GENERIC</w:t>
            </w:r>
          </w:p>
        </w:tc>
      </w:tr>
      <w:tr w:rsidR="004A7DD3" w:rsidRPr="0093624A" w:rsidTr="00140E2E">
        <w:trPr>
          <w:trHeight w:val="636"/>
        </w:trPr>
        <w:tc>
          <w:tcPr>
            <w:tcW w:w="1026" w:type="dxa"/>
            <w:gridSpan w:val="2"/>
            <w:vAlign w:val="center"/>
          </w:tcPr>
          <w:p w:rsidR="004A7DD3" w:rsidRPr="0093624A" w:rsidRDefault="004A7DD3" w:rsidP="00140E2E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161" w:type="dxa"/>
          </w:tcPr>
          <w:p w:rsidR="004A7DD3" w:rsidRPr="0093624A" w:rsidRDefault="004A7DD3" w:rsidP="00140E2E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Follow work ethics and identify necessary materials and tools</w:t>
            </w:r>
          </w:p>
        </w:tc>
        <w:tc>
          <w:tcPr>
            <w:tcW w:w="3088" w:type="dxa"/>
          </w:tcPr>
          <w:p w:rsidR="004A7DD3" w:rsidRPr="0093624A" w:rsidRDefault="004A7DD3" w:rsidP="00140E2E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4A7DD3" w:rsidRPr="0093624A" w:rsidTr="00140E2E">
        <w:trPr>
          <w:trHeight w:val="975"/>
        </w:trPr>
        <w:tc>
          <w:tcPr>
            <w:tcW w:w="1026" w:type="dxa"/>
            <w:gridSpan w:val="2"/>
            <w:vAlign w:val="center"/>
          </w:tcPr>
          <w:p w:rsidR="004A7DD3" w:rsidRPr="0093624A" w:rsidRDefault="004A7DD3" w:rsidP="00140E2E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161" w:type="dxa"/>
          </w:tcPr>
          <w:p w:rsidR="004A7DD3" w:rsidRPr="0093624A" w:rsidRDefault="004A7DD3" w:rsidP="00140E2E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 xml:space="preserve">Perform task with due consideration to safety rules in coordination with team and following government regulations </w:t>
            </w:r>
          </w:p>
        </w:tc>
        <w:tc>
          <w:tcPr>
            <w:tcW w:w="3088" w:type="dxa"/>
          </w:tcPr>
          <w:p w:rsidR="004A7DD3" w:rsidRPr="0093624A" w:rsidRDefault="004A7DD3" w:rsidP="00140E2E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4A7DD3" w:rsidRPr="0093624A" w:rsidTr="00140E2E">
        <w:trPr>
          <w:trHeight w:val="634"/>
        </w:trPr>
        <w:tc>
          <w:tcPr>
            <w:tcW w:w="1026" w:type="dxa"/>
            <w:gridSpan w:val="2"/>
            <w:vAlign w:val="center"/>
          </w:tcPr>
          <w:p w:rsidR="004A7DD3" w:rsidRPr="0093624A" w:rsidRDefault="004A7DD3" w:rsidP="00140E2E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161" w:type="dxa"/>
          </w:tcPr>
          <w:p w:rsidR="004A7DD3" w:rsidRPr="0093624A" w:rsidRDefault="004A7DD3" w:rsidP="00140E2E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Apply professional knowledge &amp; technical knowledge while performing the task</w:t>
            </w:r>
          </w:p>
        </w:tc>
        <w:tc>
          <w:tcPr>
            <w:tcW w:w="3088" w:type="dxa"/>
          </w:tcPr>
          <w:p w:rsidR="004A7DD3" w:rsidRPr="0093624A" w:rsidRDefault="004A7DD3" w:rsidP="00140E2E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4A7DD3" w:rsidRPr="0093624A" w:rsidTr="00140E2E">
        <w:trPr>
          <w:trHeight w:val="634"/>
        </w:trPr>
        <w:tc>
          <w:tcPr>
            <w:tcW w:w="1026" w:type="dxa"/>
            <w:gridSpan w:val="2"/>
            <w:vAlign w:val="center"/>
          </w:tcPr>
          <w:p w:rsidR="004A7DD3" w:rsidRPr="0093624A" w:rsidRDefault="004A7DD3" w:rsidP="00140E2E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161" w:type="dxa"/>
          </w:tcPr>
          <w:p w:rsidR="004A7DD3" w:rsidRPr="0093624A" w:rsidRDefault="004A7DD3" w:rsidP="00140E2E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Should be able to work effectively in team to deliver desired results at workplace</w:t>
            </w:r>
          </w:p>
        </w:tc>
        <w:tc>
          <w:tcPr>
            <w:tcW w:w="3088" w:type="dxa"/>
          </w:tcPr>
          <w:p w:rsidR="004A7DD3" w:rsidRPr="0093624A" w:rsidRDefault="004A7DD3" w:rsidP="00140E2E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4A7DD3" w:rsidRPr="0093624A" w:rsidTr="00140E2E">
        <w:trPr>
          <w:trHeight w:val="634"/>
        </w:trPr>
        <w:tc>
          <w:tcPr>
            <w:tcW w:w="1026" w:type="dxa"/>
            <w:gridSpan w:val="2"/>
            <w:vAlign w:val="center"/>
          </w:tcPr>
          <w:p w:rsidR="004A7DD3" w:rsidRPr="0093624A" w:rsidRDefault="004A7DD3" w:rsidP="00140E2E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161" w:type="dxa"/>
          </w:tcPr>
          <w:p w:rsidR="004A7DD3" w:rsidRPr="0093624A" w:rsidRDefault="004A7DD3" w:rsidP="00140E2E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Maintain regularity at the workplace.</w:t>
            </w:r>
          </w:p>
        </w:tc>
        <w:tc>
          <w:tcPr>
            <w:tcW w:w="3088" w:type="dxa"/>
          </w:tcPr>
          <w:p w:rsidR="004A7DD3" w:rsidRPr="0093624A" w:rsidRDefault="004A7DD3" w:rsidP="00140E2E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4A7DD3" w:rsidRPr="0093624A" w:rsidTr="00140E2E">
        <w:trPr>
          <w:trHeight w:val="954"/>
        </w:trPr>
        <w:tc>
          <w:tcPr>
            <w:tcW w:w="1026" w:type="dxa"/>
            <w:gridSpan w:val="2"/>
            <w:vAlign w:val="center"/>
          </w:tcPr>
          <w:p w:rsidR="004A7DD3" w:rsidRPr="0093624A" w:rsidRDefault="004A7DD3" w:rsidP="00140E2E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161" w:type="dxa"/>
          </w:tcPr>
          <w:p w:rsidR="004A7DD3" w:rsidRPr="0093624A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Able to work observing personal health, safety &amp; environmental protocol at Workshop</w:t>
            </w:r>
          </w:p>
        </w:tc>
        <w:tc>
          <w:tcPr>
            <w:tcW w:w="3088" w:type="dxa"/>
          </w:tcPr>
          <w:p w:rsidR="004A7DD3" w:rsidRPr="0093624A" w:rsidRDefault="004A7DD3" w:rsidP="00140E2E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5</w:t>
            </w:r>
          </w:p>
        </w:tc>
      </w:tr>
      <w:tr w:rsidR="004A7DD3" w:rsidRPr="0093624A" w:rsidTr="00140E2E">
        <w:trPr>
          <w:trHeight w:val="314"/>
        </w:trPr>
        <w:tc>
          <w:tcPr>
            <w:tcW w:w="9275" w:type="dxa"/>
            <w:gridSpan w:val="4"/>
          </w:tcPr>
          <w:p w:rsidR="004A7DD3" w:rsidRPr="0093624A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SPECIFIC</w:t>
            </w:r>
          </w:p>
        </w:tc>
      </w:tr>
      <w:tr w:rsidR="004A7DD3" w:rsidRPr="0093624A" w:rsidTr="00140E2E">
        <w:trPr>
          <w:trHeight w:val="735"/>
        </w:trPr>
        <w:tc>
          <w:tcPr>
            <w:tcW w:w="1026" w:type="dxa"/>
            <w:gridSpan w:val="2"/>
            <w:vAlign w:val="center"/>
          </w:tcPr>
          <w:p w:rsidR="004A7DD3" w:rsidRPr="0093624A" w:rsidRDefault="004A7DD3" w:rsidP="00140E2E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161" w:type="dxa"/>
            <w:vAlign w:val="center"/>
          </w:tcPr>
          <w:p w:rsidR="004A7DD3" w:rsidRPr="0093624A" w:rsidRDefault="004A7DD3" w:rsidP="00140E2E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 xml:space="preserve">Precision Machining Capability </w:t>
            </w:r>
          </w:p>
        </w:tc>
        <w:tc>
          <w:tcPr>
            <w:tcW w:w="3088" w:type="dxa"/>
          </w:tcPr>
          <w:p w:rsidR="004A7DD3" w:rsidRPr="0093624A" w:rsidRDefault="004A7DD3" w:rsidP="00140E2E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35</w:t>
            </w:r>
          </w:p>
        </w:tc>
      </w:tr>
      <w:tr w:rsidR="004A7DD3" w:rsidRPr="0093624A" w:rsidTr="00140E2E">
        <w:trPr>
          <w:trHeight w:val="495"/>
        </w:trPr>
        <w:tc>
          <w:tcPr>
            <w:tcW w:w="1026" w:type="dxa"/>
            <w:gridSpan w:val="2"/>
            <w:vAlign w:val="center"/>
          </w:tcPr>
          <w:p w:rsidR="004A7DD3" w:rsidRPr="0093624A" w:rsidRDefault="004A7DD3" w:rsidP="00140E2E">
            <w:pPr>
              <w:pStyle w:val="BodyText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161" w:type="dxa"/>
            <w:vAlign w:val="center"/>
          </w:tcPr>
          <w:p w:rsidR="004A7DD3" w:rsidRPr="0093624A" w:rsidRDefault="004A7DD3" w:rsidP="00140E2E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 xml:space="preserve">Tool Assembly Capability </w:t>
            </w:r>
          </w:p>
        </w:tc>
        <w:tc>
          <w:tcPr>
            <w:tcW w:w="3088" w:type="dxa"/>
          </w:tcPr>
          <w:p w:rsidR="004A7DD3" w:rsidRPr="0093624A" w:rsidRDefault="004A7DD3" w:rsidP="00140E2E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35</w:t>
            </w:r>
          </w:p>
        </w:tc>
      </w:tr>
      <w:tr w:rsidR="004A7DD3" w:rsidRPr="00395D68" w:rsidTr="00140E2E">
        <w:trPr>
          <w:trHeight w:val="278"/>
        </w:trPr>
        <w:tc>
          <w:tcPr>
            <w:tcW w:w="1026" w:type="dxa"/>
            <w:gridSpan w:val="2"/>
          </w:tcPr>
          <w:p w:rsidR="004A7DD3" w:rsidRPr="00395D68" w:rsidRDefault="004A7DD3" w:rsidP="00140E2E">
            <w:pPr>
              <w:pStyle w:val="TableStyle1A"/>
              <w:rPr>
                <w:color w:val="auto"/>
              </w:rPr>
            </w:pPr>
          </w:p>
        </w:tc>
        <w:tc>
          <w:tcPr>
            <w:tcW w:w="5161" w:type="dxa"/>
          </w:tcPr>
          <w:p w:rsidR="004A7DD3" w:rsidRPr="0093624A" w:rsidRDefault="004A7DD3" w:rsidP="00140E2E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External Assessment Result</w:t>
            </w:r>
          </w:p>
        </w:tc>
        <w:tc>
          <w:tcPr>
            <w:tcW w:w="3088" w:type="dxa"/>
          </w:tcPr>
          <w:p w:rsidR="004A7DD3" w:rsidRPr="0093624A" w:rsidRDefault="004A7DD3" w:rsidP="00140E2E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both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100</w:t>
            </w:r>
          </w:p>
        </w:tc>
      </w:tr>
    </w:tbl>
    <w:p w:rsidR="004A7DD3" w:rsidRDefault="004A7DD3" w:rsidP="004A7DD3">
      <w:pPr>
        <w:pStyle w:val="BodyText"/>
        <w:spacing w:after="0" w:line="240" w:lineRule="auto"/>
        <w:jc w:val="both"/>
        <w:rPr>
          <w:b/>
          <w:bCs/>
          <w:szCs w:val="28"/>
        </w:rPr>
      </w:pPr>
    </w:p>
    <w:p w:rsidR="004A7DD3" w:rsidRPr="00B16C63" w:rsidRDefault="004A7DD3" w:rsidP="008939C3">
      <w:pPr>
        <w:jc w:val="center"/>
        <w:rPr>
          <w:rFonts w:ascii="Verdana" w:hAnsi="Verdana" w:cs="Arial"/>
          <w:b/>
          <w:bCs/>
        </w:rPr>
      </w:pPr>
      <w:r>
        <w:rPr>
          <w:b/>
          <w:bCs/>
          <w:szCs w:val="28"/>
        </w:rPr>
        <w:br w:type="page"/>
      </w:r>
      <w:r>
        <w:rPr>
          <w:rFonts w:ascii="Verdana" w:hAnsi="Verdana" w:cs="Arial"/>
          <w:b/>
          <w:bCs/>
        </w:rPr>
        <w:lastRenderedPageBreak/>
        <w:t>EXAMINATION</w:t>
      </w:r>
    </w:p>
    <w:tbl>
      <w:tblPr>
        <w:tblStyle w:val="TableGrid"/>
        <w:tblW w:w="10094" w:type="dxa"/>
        <w:tblInd w:w="-176" w:type="dxa"/>
        <w:tblLayout w:type="fixed"/>
        <w:tblLook w:val="04A0"/>
      </w:tblPr>
      <w:tblGrid>
        <w:gridCol w:w="558"/>
        <w:gridCol w:w="806"/>
        <w:gridCol w:w="1710"/>
        <w:gridCol w:w="612"/>
        <w:gridCol w:w="709"/>
        <w:gridCol w:w="851"/>
        <w:gridCol w:w="992"/>
        <w:gridCol w:w="850"/>
        <w:gridCol w:w="709"/>
        <w:gridCol w:w="677"/>
        <w:gridCol w:w="720"/>
        <w:gridCol w:w="900"/>
      </w:tblGrid>
      <w:tr w:rsidR="004A7DD3" w:rsidRPr="004B0A2C" w:rsidTr="007108E8">
        <w:tc>
          <w:tcPr>
            <w:tcW w:w="558" w:type="dxa"/>
            <w:vMerge w:val="restart"/>
            <w:vAlign w:val="center"/>
          </w:tcPr>
          <w:p w:rsidR="004A7DD3" w:rsidRPr="004053E1" w:rsidRDefault="004A7DD3" w:rsidP="00140E2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Sl.No.</w:t>
            </w:r>
          </w:p>
        </w:tc>
        <w:tc>
          <w:tcPr>
            <w:tcW w:w="806" w:type="dxa"/>
            <w:vMerge w:val="restart"/>
            <w:vAlign w:val="center"/>
          </w:tcPr>
          <w:p w:rsidR="004A7DD3" w:rsidRPr="004053E1" w:rsidRDefault="004A7DD3" w:rsidP="00140E2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COURSE CODE</w:t>
            </w:r>
          </w:p>
          <w:p w:rsidR="004A7DD3" w:rsidRPr="004053E1" w:rsidRDefault="004A7DD3" w:rsidP="00140E2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vAlign w:val="center"/>
          </w:tcPr>
          <w:p w:rsidR="004A7DD3" w:rsidRPr="004053E1" w:rsidRDefault="004A7DD3" w:rsidP="00140E2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6120" w:type="dxa"/>
            <w:gridSpan w:val="8"/>
            <w:vAlign w:val="center"/>
          </w:tcPr>
          <w:p w:rsidR="004A7DD3" w:rsidRPr="004053E1" w:rsidRDefault="004A7DD3" w:rsidP="00140E2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Examination Scheme</w:t>
            </w:r>
          </w:p>
        </w:tc>
        <w:tc>
          <w:tcPr>
            <w:tcW w:w="900" w:type="dxa"/>
            <w:vMerge w:val="restart"/>
            <w:vAlign w:val="center"/>
          </w:tcPr>
          <w:p w:rsidR="004A7DD3" w:rsidRPr="004053E1" w:rsidRDefault="004A7DD3" w:rsidP="00140E2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Total Marks</w:t>
            </w:r>
          </w:p>
          <w:p w:rsidR="004A7DD3" w:rsidRPr="004053E1" w:rsidRDefault="004A7DD3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A7DD3" w:rsidRPr="004B0A2C" w:rsidTr="007108E8">
        <w:trPr>
          <w:trHeight w:val="225"/>
        </w:trPr>
        <w:tc>
          <w:tcPr>
            <w:tcW w:w="558" w:type="dxa"/>
            <w:vMerge/>
            <w:vAlign w:val="center"/>
          </w:tcPr>
          <w:p w:rsidR="004A7DD3" w:rsidRPr="004053E1" w:rsidRDefault="004A7DD3" w:rsidP="00140E2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6" w:type="dxa"/>
            <w:vMerge/>
            <w:vAlign w:val="center"/>
          </w:tcPr>
          <w:p w:rsidR="004A7DD3" w:rsidRPr="004053E1" w:rsidRDefault="004A7DD3" w:rsidP="00140E2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4A7DD3" w:rsidRPr="004053E1" w:rsidRDefault="004A7DD3" w:rsidP="00140E2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64" w:type="dxa"/>
            <w:gridSpan w:val="4"/>
            <w:vAlign w:val="center"/>
          </w:tcPr>
          <w:p w:rsidR="004A7DD3" w:rsidRPr="004053E1" w:rsidRDefault="004A7DD3" w:rsidP="00140E2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Theory</w:t>
            </w:r>
          </w:p>
        </w:tc>
        <w:tc>
          <w:tcPr>
            <w:tcW w:w="2956" w:type="dxa"/>
            <w:gridSpan w:val="4"/>
            <w:vAlign w:val="center"/>
          </w:tcPr>
          <w:p w:rsidR="004A7DD3" w:rsidRPr="004053E1" w:rsidRDefault="004A7DD3" w:rsidP="00140E2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Practice</w:t>
            </w:r>
          </w:p>
        </w:tc>
        <w:tc>
          <w:tcPr>
            <w:tcW w:w="900" w:type="dxa"/>
            <w:vMerge/>
            <w:vAlign w:val="center"/>
          </w:tcPr>
          <w:p w:rsidR="004A7DD3" w:rsidRPr="004053E1" w:rsidRDefault="004A7DD3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A7DD3" w:rsidRPr="004B0A2C" w:rsidTr="007108E8">
        <w:trPr>
          <w:trHeight w:val="225"/>
        </w:trPr>
        <w:tc>
          <w:tcPr>
            <w:tcW w:w="558" w:type="dxa"/>
            <w:vMerge/>
            <w:vAlign w:val="center"/>
          </w:tcPr>
          <w:p w:rsidR="004A7DD3" w:rsidRPr="004053E1" w:rsidRDefault="004A7DD3" w:rsidP="00140E2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6" w:type="dxa"/>
            <w:vMerge/>
            <w:vAlign w:val="center"/>
          </w:tcPr>
          <w:p w:rsidR="004A7DD3" w:rsidRPr="004053E1" w:rsidRDefault="004A7DD3" w:rsidP="00140E2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4A7DD3" w:rsidRPr="004053E1" w:rsidRDefault="004A7DD3" w:rsidP="00140E2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vAlign w:val="center"/>
          </w:tcPr>
          <w:p w:rsidR="004A7DD3" w:rsidRPr="004053E1" w:rsidRDefault="004A7DD3" w:rsidP="00140E2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Sessional</w:t>
            </w:r>
          </w:p>
        </w:tc>
        <w:tc>
          <w:tcPr>
            <w:tcW w:w="1843" w:type="dxa"/>
            <w:gridSpan w:val="2"/>
            <w:vAlign w:val="center"/>
          </w:tcPr>
          <w:p w:rsidR="004A7DD3" w:rsidRPr="004053E1" w:rsidRDefault="004A7DD3" w:rsidP="00140E2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Semester Exam</w:t>
            </w:r>
          </w:p>
        </w:tc>
        <w:tc>
          <w:tcPr>
            <w:tcW w:w="1559" w:type="dxa"/>
            <w:gridSpan w:val="2"/>
            <w:vAlign w:val="center"/>
          </w:tcPr>
          <w:p w:rsidR="004A7DD3" w:rsidRPr="004053E1" w:rsidRDefault="004A7DD3" w:rsidP="00140E2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Sessional</w:t>
            </w:r>
          </w:p>
        </w:tc>
        <w:tc>
          <w:tcPr>
            <w:tcW w:w="1397" w:type="dxa"/>
            <w:gridSpan w:val="2"/>
            <w:vAlign w:val="center"/>
          </w:tcPr>
          <w:p w:rsidR="004A7DD3" w:rsidRPr="004053E1" w:rsidRDefault="004A7DD3" w:rsidP="00140E2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Semester Exam</w:t>
            </w:r>
          </w:p>
        </w:tc>
        <w:tc>
          <w:tcPr>
            <w:tcW w:w="900" w:type="dxa"/>
            <w:vMerge/>
            <w:vAlign w:val="center"/>
          </w:tcPr>
          <w:p w:rsidR="004A7DD3" w:rsidRPr="004053E1" w:rsidRDefault="004A7DD3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A7DD3" w:rsidRPr="004B0A2C" w:rsidTr="007108E8">
        <w:tc>
          <w:tcPr>
            <w:tcW w:w="558" w:type="dxa"/>
            <w:vMerge/>
            <w:vAlign w:val="center"/>
          </w:tcPr>
          <w:p w:rsidR="004A7DD3" w:rsidRPr="004053E1" w:rsidRDefault="004A7DD3" w:rsidP="00140E2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06" w:type="dxa"/>
            <w:vMerge/>
            <w:vAlign w:val="center"/>
          </w:tcPr>
          <w:p w:rsidR="004A7DD3" w:rsidRPr="004053E1" w:rsidRDefault="004A7DD3" w:rsidP="00140E2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vAlign w:val="center"/>
          </w:tcPr>
          <w:p w:rsidR="004A7DD3" w:rsidRPr="004053E1" w:rsidRDefault="004A7DD3" w:rsidP="00140E2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12" w:type="dxa"/>
            <w:vAlign w:val="center"/>
          </w:tcPr>
          <w:p w:rsidR="004A7DD3" w:rsidRPr="004053E1" w:rsidRDefault="004A7DD3" w:rsidP="00140E2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Max. Marks</w:t>
            </w:r>
          </w:p>
        </w:tc>
        <w:tc>
          <w:tcPr>
            <w:tcW w:w="709" w:type="dxa"/>
            <w:vAlign w:val="center"/>
          </w:tcPr>
          <w:p w:rsidR="004A7DD3" w:rsidRPr="004053E1" w:rsidRDefault="004A7DD3" w:rsidP="00140E2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Min. to Pass</w:t>
            </w:r>
          </w:p>
        </w:tc>
        <w:tc>
          <w:tcPr>
            <w:tcW w:w="851" w:type="dxa"/>
            <w:vAlign w:val="center"/>
          </w:tcPr>
          <w:p w:rsidR="004A7DD3" w:rsidRPr="004053E1" w:rsidRDefault="004A7DD3" w:rsidP="00140E2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Max. Marks</w:t>
            </w:r>
          </w:p>
        </w:tc>
        <w:tc>
          <w:tcPr>
            <w:tcW w:w="992" w:type="dxa"/>
            <w:vAlign w:val="center"/>
          </w:tcPr>
          <w:p w:rsidR="004A7DD3" w:rsidRPr="004053E1" w:rsidRDefault="004A7DD3" w:rsidP="00140E2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Min. to Pass</w:t>
            </w:r>
          </w:p>
        </w:tc>
        <w:tc>
          <w:tcPr>
            <w:tcW w:w="850" w:type="dxa"/>
            <w:vAlign w:val="center"/>
          </w:tcPr>
          <w:p w:rsidR="004A7DD3" w:rsidRPr="004053E1" w:rsidRDefault="004A7DD3" w:rsidP="00140E2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Max. Marks</w:t>
            </w:r>
          </w:p>
        </w:tc>
        <w:tc>
          <w:tcPr>
            <w:tcW w:w="709" w:type="dxa"/>
            <w:vAlign w:val="center"/>
          </w:tcPr>
          <w:p w:rsidR="004A7DD3" w:rsidRPr="004053E1" w:rsidRDefault="004A7DD3" w:rsidP="00140E2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Min. to Pass</w:t>
            </w:r>
          </w:p>
        </w:tc>
        <w:tc>
          <w:tcPr>
            <w:tcW w:w="677" w:type="dxa"/>
            <w:vAlign w:val="center"/>
          </w:tcPr>
          <w:p w:rsidR="004A7DD3" w:rsidRPr="004053E1" w:rsidRDefault="004A7DD3" w:rsidP="00140E2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Max. Marks</w:t>
            </w:r>
          </w:p>
        </w:tc>
        <w:tc>
          <w:tcPr>
            <w:tcW w:w="720" w:type="dxa"/>
            <w:vAlign w:val="center"/>
          </w:tcPr>
          <w:p w:rsidR="004A7DD3" w:rsidRPr="004053E1" w:rsidRDefault="004A7DD3" w:rsidP="00140E2E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053E1">
              <w:rPr>
                <w:rFonts w:cstheme="minorHAnsi"/>
                <w:b/>
                <w:bCs/>
                <w:sz w:val="20"/>
                <w:szCs w:val="20"/>
              </w:rPr>
              <w:t>Min. to Pass</w:t>
            </w:r>
          </w:p>
        </w:tc>
        <w:tc>
          <w:tcPr>
            <w:tcW w:w="900" w:type="dxa"/>
            <w:vMerge/>
            <w:vAlign w:val="center"/>
          </w:tcPr>
          <w:p w:rsidR="004A7DD3" w:rsidRPr="004053E1" w:rsidRDefault="004A7DD3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46D8D" w:rsidTr="007108E8">
        <w:tc>
          <w:tcPr>
            <w:tcW w:w="558" w:type="dxa"/>
            <w:vAlign w:val="center"/>
          </w:tcPr>
          <w:p w:rsidR="00946D8D" w:rsidRPr="004053E1" w:rsidRDefault="00946D8D" w:rsidP="00140E2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06" w:type="dxa"/>
            <w:vAlign w:val="center"/>
          </w:tcPr>
          <w:p w:rsidR="00946D8D" w:rsidRDefault="00946D8D" w:rsidP="00140E2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CTDM-01</w:t>
            </w:r>
          </w:p>
        </w:tc>
        <w:tc>
          <w:tcPr>
            <w:tcW w:w="1710" w:type="dxa"/>
            <w:vAlign w:val="center"/>
          </w:tcPr>
          <w:p w:rsidR="00946D8D" w:rsidRPr="004053E1" w:rsidRDefault="00946D8D" w:rsidP="00140E2E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eastAsia="Cambria"/>
              </w:rPr>
              <w:t>English C</w:t>
            </w:r>
            <w:r w:rsidRPr="00971696">
              <w:rPr>
                <w:rFonts w:eastAsia="Cambria"/>
              </w:rPr>
              <w:t>ommunication</w:t>
            </w:r>
            <w:r>
              <w:rPr>
                <w:rFonts w:eastAsia="Cambria"/>
              </w:rPr>
              <w:t xml:space="preserve"> (Theory)</w:t>
            </w:r>
          </w:p>
        </w:tc>
        <w:tc>
          <w:tcPr>
            <w:tcW w:w="612" w:type="dxa"/>
            <w:vAlign w:val="center"/>
          </w:tcPr>
          <w:p w:rsidR="00946D8D" w:rsidRPr="004053E1" w:rsidRDefault="00946D8D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946D8D" w:rsidRPr="004053E1" w:rsidRDefault="00946D8D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946D8D" w:rsidRPr="004053E1" w:rsidRDefault="00946D8D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946D8D" w:rsidRPr="004053E1" w:rsidRDefault="00946D8D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946D8D" w:rsidRPr="004053E1" w:rsidRDefault="00946D8D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946D8D" w:rsidRPr="004053E1" w:rsidRDefault="00946D8D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77" w:type="dxa"/>
            <w:vAlign w:val="center"/>
          </w:tcPr>
          <w:p w:rsidR="00946D8D" w:rsidRPr="004053E1" w:rsidRDefault="00946D8D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946D8D" w:rsidRPr="004053E1" w:rsidRDefault="00946D8D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946D8D" w:rsidRPr="004053E1" w:rsidRDefault="00946D8D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946D8D" w:rsidTr="007108E8">
        <w:tc>
          <w:tcPr>
            <w:tcW w:w="558" w:type="dxa"/>
            <w:vAlign w:val="center"/>
          </w:tcPr>
          <w:p w:rsidR="00946D8D" w:rsidRPr="004053E1" w:rsidRDefault="00946D8D" w:rsidP="00140E2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06" w:type="dxa"/>
            <w:vAlign w:val="center"/>
          </w:tcPr>
          <w:p w:rsidR="00946D8D" w:rsidRDefault="00946D8D" w:rsidP="00140E2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CTDM-0</w:t>
            </w:r>
            <w:r w:rsidR="007108E8">
              <w:rPr>
                <w:rFonts w:cstheme="minorHAnsi"/>
              </w:rPr>
              <w:t>2</w:t>
            </w:r>
          </w:p>
        </w:tc>
        <w:tc>
          <w:tcPr>
            <w:tcW w:w="1710" w:type="dxa"/>
            <w:vAlign w:val="center"/>
          </w:tcPr>
          <w:p w:rsidR="00946D8D" w:rsidRPr="004053E1" w:rsidRDefault="00946D8D" w:rsidP="00140E2E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eastAsia="Cambria"/>
              </w:rPr>
              <w:t>English C</w:t>
            </w:r>
            <w:r w:rsidRPr="00971696">
              <w:rPr>
                <w:rFonts w:eastAsia="Cambria"/>
              </w:rPr>
              <w:t>ommunication</w:t>
            </w:r>
            <w:r>
              <w:rPr>
                <w:rFonts w:eastAsia="Cambria"/>
              </w:rPr>
              <w:t xml:space="preserve"> (Practical)</w:t>
            </w:r>
          </w:p>
        </w:tc>
        <w:tc>
          <w:tcPr>
            <w:tcW w:w="612" w:type="dxa"/>
            <w:vAlign w:val="center"/>
          </w:tcPr>
          <w:p w:rsidR="00946D8D" w:rsidRPr="004053E1" w:rsidRDefault="00946D8D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946D8D" w:rsidRPr="004053E1" w:rsidRDefault="00946D8D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946D8D" w:rsidRPr="004053E1" w:rsidRDefault="00946D8D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946D8D" w:rsidRPr="004053E1" w:rsidRDefault="00946D8D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46D8D" w:rsidRPr="004053E1" w:rsidRDefault="00946D8D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946D8D" w:rsidRPr="004053E1" w:rsidRDefault="00946D8D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77" w:type="dxa"/>
            <w:vAlign w:val="center"/>
          </w:tcPr>
          <w:p w:rsidR="00946D8D" w:rsidRPr="004053E1" w:rsidRDefault="00946D8D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946D8D" w:rsidRPr="004053E1" w:rsidRDefault="00946D8D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900" w:type="dxa"/>
            <w:vAlign w:val="center"/>
          </w:tcPr>
          <w:p w:rsidR="00946D8D" w:rsidRPr="004053E1" w:rsidRDefault="00946D8D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7108E8" w:rsidTr="007108E8">
        <w:tc>
          <w:tcPr>
            <w:tcW w:w="558" w:type="dxa"/>
            <w:vAlign w:val="center"/>
          </w:tcPr>
          <w:p w:rsidR="007108E8" w:rsidRPr="004053E1" w:rsidRDefault="007108E8" w:rsidP="00140E2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06" w:type="dxa"/>
            <w:vAlign w:val="center"/>
          </w:tcPr>
          <w:p w:rsidR="007108E8" w:rsidRPr="004053E1" w:rsidRDefault="007108E8" w:rsidP="00140E2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CTDM-03</w:t>
            </w:r>
          </w:p>
        </w:tc>
        <w:tc>
          <w:tcPr>
            <w:tcW w:w="1710" w:type="dxa"/>
          </w:tcPr>
          <w:p w:rsidR="007108E8" w:rsidRPr="004053E1" w:rsidRDefault="007108E8" w:rsidP="00140E2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Workshop Calculation</w:t>
            </w:r>
          </w:p>
        </w:tc>
        <w:tc>
          <w:tcPr>
            <w:tcW w:w="612" w:type="dxa"/>
            <w:vAlign w:val="center"/>
          </w:tcPr>
          <w:p w:rsidR="007108E8" w:rsidRPr="004053E1" w:rsidRDefault="007108E8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7108E8" w:rsidRPr="004053E1" w:rsidRDefault="007108E8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center"/>
          </w:tcPr>
          <w:p w:rsidR="007108E8" w:rsidRPr="004053E1" w:rsidRDefault="007108E8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7108E8" w:rsidRPr="004053E1" w:rsidRDefault="007108E8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7108E8" w:rsidRPr="004053E1" w:rsidRDefault="007108E8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7108E8" w:rsidRPr="004053E1" w:rsidRDefault="007108E8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77" w:type="dxa"/>
            <w:vAlign w:val="center"/>
          </w:tcPr>
          <w:p w:rsidR="007108E8" w:rsidRPr="004053E1" w:rsidRDefault="007108E8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7108E8" w:rsidRPr="004053E1" w:rsidRDefault="007108E8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7108E8" w:rsidRPr="004053E1" w:rsidRDefault="007108E8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100</w:t>
            </w:r>
          </w:p>
        </w:tc>
      </w:tr>
      <w:tr w:rsidR="0006195E" w:rsidTr="00140E2E">
        <w:tc>
          <w:tcPr>
            <w:tcW w:w="558" w:type="dxa"/>
            <w:vAlign w:val="center"/>
          </w:tcPr>
          <w:p w:rsidR="0006195E" w:rsidRPr="004053E1" w:rsidRDefault="0006195E" w:rsidP="00140E2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06" w:type="dxa"/>
            <w:vAlign w:val="center"/>
          </w:tcPr>
          <w:p w:rsidR="0006195E" w:rsidRPr="004053E1" w:rsidRDefault="0006195E" w:rsidP="00140E2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CTDM-04</w:t>
            </w:r>
          </w:p>
        </w:tc>
        <w:tc>
          <w:tcPr>
            <w:tcW w:w="1710" w:type="dxa"/>
          </w:tcPr>
          <w:p w:rsidR="0006195E" w:rsidRPr="004053E1" w:rsidRDefault="0006195E" w:rsidP="00140E2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Workshop Technology - Theory</w:t>
            </w:r>
          </w:p>
        </w:tc>
        <w:tc>
          <w:tcPr>
            <w:tcW w:w="612" w:type="dxa"/>
            <w:vAlign w:val="center"/>
          </w:tcPr>
          <w:p w:rsidR="0006195E" w:rsidRPr="004053E1" w:rsidRDefault="0006195E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06195E" w:rsidRPr="004053E1" w:rsidRDefault="0006195E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06195E" w:rsidRPr="004053E1" w:rsidRDefault="0006195E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06195E" w:rsidRPr="004053E1" w:rsidRDefault="0006195E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06195E" w:rsidRPr="004053E1" w:rsidRDefault="0006195E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6195E" w:rsidRPr="004053E1" w:rsidRDefault="0006195E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77" w:type="dxa"/>
            <w:vAlign w:val="center"/>
          </w:tcPr>
          <w:p w:rsidR="0006195E" w:rsidRPr="004053E1" w:rsidRDefault="0006195E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06195E" w:rsidRPr="004053E1" w:rsidRDefault="0006195E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06195E" w:rsidRPr="004053E1" w:rsidRDefault="0006195E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06195E" w:rsidTr="00140E2E">
        <w:tc>
          <w:tcPr>
            <w:tcW w:w="558" w:type="dxa"/>
            <w:vAlign w:val="center"/>
          </w:tcPr>
          <w:p w:rsidR="0006195E" w:rsidRPr="004053E1" w:rsidRDefault="0006195E" w:rsidP="00140E2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06" w:type="dxa"/>
            <w:vAlign w:val="center"/>
          </w:tcPr>
          <w:p w:rsidR="0006195E" w:rsidRPr="004053E1" w:rsidRDefault="0006195E" w:rsidP="0006195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CTDM-05</w:t>
            </w:r>
          </w:p>
        </w:tc>
        <w:tc>
          <w:tcPr>
            <w:tcW w:w="1710" w:type="dxa"/>
          </w:tcPr>
          <w:p w:rsidR="0006195E" w:rsidRPr="004053E1" w:rsidRDefault="0006195E" w:rsidP="00140E2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Workshop Technology - Practical</w:t>
            </w:r>
          </w:p>
        </w:tc>
        <w:tc>
          <w:tcPr>
            <w:tcW w:w="612" w:type="dxa"/>
            <w:vAlign w:val="center"/>
          </w:tcPr>
          <w:p w:rsidR="0006195E" w:rsidRPr="004053E1" w:rsidRDefault="0006195E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06195E" w:rsidRPr="004053E1" w:rsidRDefault="0006195E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06195E" w:rsidRPr="004053E1" w:rsidRDefault="0006195E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6195E" w:rsidRPr="004053E1" w:rsidRDefault="0006195E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06195E" w:rsidRPr="004053E1" w:rsidRDefault="0006195E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06195E" w:rsidRPr="004053E1" w:rsidRDefault="0006195E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77" w:type="dxa"/>
            <w:vAlign w:val="center"/>
          </w:tcPr>
          <w:p w:rsidR="0006195E" w:rsidRPr="004053E1" w:rsidRDefault="0006195E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06195E" w:rsidRPr="004053E1" w:rsidRDefault="0006195E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900" w:type="dxa"/>
            <w:vAlign w:val="center"/>
          </w:tcPr>
          <w:p w:rsidR="0006195E" w:rsidRPr="004053E1" w:rsidRDefault="0006195E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333CA4" w:rsidTr="00140E2E">
        <w:tc>
          <w:tcPr>
            <w:tcW w:w="558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06" w:type="dxa"/>
            <w:vAlign w:val="center"/>
          </w:tcPr>
          <w:p w:rsidR="00333CA4" w:rsidRPr="004053E1" w:rsidRDefault="00333CA4" w:rsidP="00333CA4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CTDM-06</w:t>
            </w:r>
          </w:p>
        </w:tc>
        <w:tc>
          <w:tcPr>
            <w:tcW w:w="1710" w:type="dxa"/>
          </w:tcPr>
          <w:p w:rsidR="00333CA4" w:rsidRPr="004053E1" w:rsidRDefault="00333CA4" w:rsidP="00140E2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Engineering Metrology -Theory</w:t>
            </w:r>
          </w:p>
        </w:tc>
        <w:tc>
          <w:tcPr>
            <w:tcW w:w="612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77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333CA4" w:rsidTr="00140E2E">
        <w:tc>
          <w:tcPr>
            <w:tcW w:w="558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06" w:type="dxa"/>
            <w:vAlign w:val="center"/>
          </w:tcPr>
          <w:p w:rsidR="00333CA4" w:rsidRPr="004053E1" w:rsidRDefault="00333CA4" w:rsidP="00333CA4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CTDM-07</w:t>
            </w:r>
          </w:p>
        </w:tc>
        <w:tc>
          <w:tcPr>
            <w:tcW w:w="1710" w:type="dxa"/>
          </w:tcPr>
          <w:p w:rsidR="00333CA4" w:rsidRPr="004053E1" w:rsidRDefault="00333CA4" w:rsidP="00140E2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Engineering Metrology - Practical</w:t>
            </w:r>
          </w:p>
        </w:tc>
        <w:tc>
          <w:tcPr>
            <w:tcW w:w="612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77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900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333CA4" w:rsidTr="007108E8">
        <w:tc>
          <w:tcPr>
            <w:tcW w:w="558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06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CTDM-08</w:t>
            </w:r>
          </w:p>
        </w:tc>
        <w:tc>
          <w:tcPr>
            <w:tcW w:w="1710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Engineering Drawing-Theory</w:t>
            </w:r>
          </w:p>
        </w:tc>
        <w:tc>
          <w:tcPr>
            <w:tcW w:w="612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77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333CA4" w:rsidTr="007108E8">
        <w:tc>
          <w:tcPr>
            <w:tcW w:w="558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06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CTDM-09</w:t>
            </w:r>
          </w:p>
        </w:tc>
        <w:tc>
          <w:tcPr>
            <w:tcW w:w="1710" w:type="dxa"/>
          </w:tcPr>
          <w:p w:rsidR="00333CA4" w:rsidRPr="004053E1" w:rsidRDefault="00333CA4" w:rsidP="00140E2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Engineering Drawing-Practical</w:t>
            </w:r>
          </w:p>
        </w:tc>
        <w:tc>
          <w:tcPr>
            <w:tcW w:w="612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77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900" w:type="dxa"/>
            <w:vAlign w:val="center"/>
          </w:tcPr>
          <w:p w:rsidR="00333CA4" w:rsidRPr="004053E1" w:rsidRDefault="00333CA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124AAA" w:rsidTr="007108E8">
        <w:tc>
          <w:tcPr>
            <w:tcW w:w="558" w:type="dxa"/>
            <w:vAlign w:val="center"/>
          </w:tcPr>
          <w:p w:rsidR="00124AAA" w:rsidRPr="004053E1" w:rsidRDefault="00124AAA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806" w:type="dxa"/>
            <w:vAlign w:val="center"/>
          </w:tcPr>
          <w:p w:rsidR="00124AAA" w:rsidRPr="004053E1" w:rsidRDefault="00124AAA" w:rsidP="00124AA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CTDM-10</w:t>
            </w:r>
          </w:p>
        </w:tc>
        <w:tc>
          <w:tcPr>
            <w:tcW w:w="1710" w:type="dxa"/>
          </w:tcPr>
          <w:p w:rsidR="00124AAA" w:rsidRPr="004053E1" w:rsidRDefault="00124AAA" w:rsidP="00140E2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D43B80">
              <w:rPr>
                <w:rFonts w:eastAsia="Cambria"/>
              </w:rPr>
              <w:t>Material Science</w:t>
            </w:r>
          </w:p>
        </w:tc>
        <w:tc>
          <w:tcPr>
            <w:tcW w:w="612" w:type="dxa"/>
            <w:vAlign w:val="center"/>
          </w:tcPr>
          <w:p w:rsidR="00124AAA" w:rsidRPr="004053E1" w:rsidRDefault="00124AAA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124AAA" w:rsidRPr="004053E1" w:rsidRDefault="00124AAA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851" w:type="dxa"/>
            <w:vAlign w:val="center"/>
          </w:tcPr>
          <w:p w:rsidR="00124AAA" w:rsidRPr="004053E1" w:rsidRDefault="00124AAA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124AAA" w:rsidRPr="004053E1" w:rsidRDefault="00124AAA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124AAA" w:rsidRPr="004053E1" w:rsidRDefault="00124AAA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24AAA" w:rsidRPr="004053E1" w:rsidRDefault="00124AAA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77" w:type="dxa"/>
            <w:vAlign w:val="center"/>
          </w:tcPr>
          <w:p w:rsidR="00124AAA" w:rsidRPr="004053E1" w:rsidRDefault="00124AAA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124AAA" w:rsidRPr="004053E1" w:rsidRDefault="00124AAA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124AAA" w:rsidRPr="004053E1" w:rsidRDefault="00124AAA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100</w:t>
            </w:r>
          </w:p>
        </w:tc>
      </w:tr>
      <w:tr w:rsidR="00124AAA" w:rsidTr="007108E8">
        <w:tc>
          <w:tcPr>
            <w:tcW w:w="558" w:type="dxa"/>
            <w:vAlign w:val="center"/>
          </w:tcPr>
          <w:p w:rsidR="00124AAA" w:rsidRPr="004053E1" w:rsidRDefault="00124AAA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806" w:type="dxa"/>
            <w:vAlign w:val="center"/>
          </w:tcPr>
          <w:p w:rsidR="00124AAA" w:rsidRPr="004053E1" w:rsidRDefault="00124AAA" w:rsidP="00124AAA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CTDM-11</w:t>
            </w:r>
          </w:p>
        </w:tc>
        <w:tc>
          <w:tcPr>
            <w:tcW w:w="1710" w:type="dxa"/>
          </w:tcPr>
          <w:p w:rsidR="00124AAA" w:rsidRPr="004053E1" w:rsidRDefault="00124AAA" w:rsidP="00140E2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EF3CF2">
              <w:rPr>
                <w:rFonts w:eastAsia="Cambria"/>
              </w:rPr>
              <w:t xml:space="preserve">Workshop Practice </w:t>
            </w:r>
            <w:r>
              <w:rPr>
                <w:rFonts w:eastAsia="Cambria"/>
              </w:rPr>
              <w:t>Bench Work &amp; CNC Machine</w:t>
            </w:r>
          </w:p>
        </w:tc>
        <w:tc>
          <w:tcPr>
            <w:tcW w:w="612" w:type="dxa"/>
            <w:vAlign w:val="center"/>
          </w:tcPr>
          <w:p w:rsidR="00124AAA" w:rsidRPr="004053E1" w:rsidRDefault="00124AAA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24AAA" w:rsidRPr="004053E1" w:rsidRDefault="00124AAA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124AAA" w:rsidRPr="004053E1" w:rsidRDefault="00124AAA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24AAA" w:rsidRPr="004053E1" w:rsidRDefault="00124AAA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124AAA" w:rsidRPr="004053E1" w:rsidRDefault="00124AAA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124AAA" w:rsidRPr="004053E1" w:rsidRDefault="00124AAA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677" w:type="dxa"/>
            <w:vAlign w:val="center"/>
          </w:tcPr>
          <w:p w:rsidR="00124AAA" w:rsidRPr="004053E1" w:rsidRDefault="00124AAA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720" w:type="dxa"/>
            <w:vAlign w:val="center"/>
          </w:tcPr>
          <w:p w:rsidR="00124AAA" w:rsidRPr="004053E1" w:rsidRDefault="00124AAA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900" w:type="dxa"/>
            <w:vAlign w:val="center"/>
          </w:tcPr>
          <w:p w:rsidR="00124AAA" w:rsidRPr="004053E1" w:rsidRDefault="00124AAA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100</w:t>
            </w:r>
          </w:p>
        </w:tc>
      </w:tr>
      <w:tr w:rsidR="00A52CDD" w:rsidTr="007108E8">
        <w:tc>
          <w:tcPr>
            <w:tcW w:w="558" w:type="dxa"/>
            <w:vAlign w:val="center"/>
          </w:tcPr>
          <w:p w:rsidR="00A52CDD" w:rsidRPr="004053E1" w:rsidRDefault="00A52CDD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06" w:type="dxa"/>
            <w:vAlign w:val="center"/>
          </w:tcPr>
          <w:p w:rsidR="00A52CDD" w:rsidRPr="004053E1" w:rsidRDefault="00A52CDD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CTDM-12</w:t>
            </w:r>
          </w:p>
        </w:tc>
        <w:tc>
          <w:tcPr>
            <w:tcW w:w="1710" w:type="dxa"/>
          </w:tcPr>
          <w:p w:rsidR="00A52CDD" w:rsidRPr="004053E1" w:rsidRDefault="00A52CDD" w:rsidP="00140E2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571E1D">
              <w:rPr>
                <w:rFonts w:eastAsia="Cambria"/>
              </w:rPr>
              <w:t>AutoCAD</w:t>
            </w:r>
          </w:p>
        </w:tc>
        <w:tc>
          <w:tcPr>
            <w:tcW w:w="612" w:type="dxa"/>
            <w:vAlign w:val="center"/>
          </w:tcPr>
          <w:p w:rsidR="00A52CDD" w:rsidRPr="004053E1" w:rsidRDefault="00A52CDD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A52CDD" w:rsidRPr="004053E1" w:rsidRDefault="00A52CDD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A52CDD" w:rsidRPr="004053E1" w:rsidRDefault="00A52CDD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A52CDD" w:rsidRPr="004053E1" w:rsidRDefault="00A52CDD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A52CDD" w:rsidRPr="004053E1" w:rsidRDefault="00A52CDD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A52CDD" w:rsidRPr="004053E1" w:rsidRDefault="00A52CDD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677" w:type="dxa"/>
            <w:vAlign w:val="center"/>
          </w:tcPr>
          <w:p w:rsidR="00A52CDD" w:rsidRPr="004053E1" w:rsidRDefault="00A52CDD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720" w:type="dxa"/>
            <w:vAlign w:val="center"/>
          </w:tcPr>
          <w:p w:rsidR="00A52CDD" w:rsidRPr="004053E1" w:rsidRDefault="00A52CDD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900" w:type="dxa"/>
            <w:vAlign w:val="center"/>
          </w:tcPr>
          <w:p w:rsidR="00A52CDD" w:rsidRPr="004053E1" w:rsidRDefault="00A52CDD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100</w:t>
            </w:r>
          </w:p>
        </w:tc>
      </w:tr>
      <w:tr w:rsidR="001C5AFB" w:rsidTr="007108E8">
        <w:tc>
          <w:tcPr>
            <w:tcW w:w="558" w:type="dxa"/>
            <w:vAlign w:val="center"/>
          </w:tcPr>
          <w:p w:rsidR="001C5AFB" w:rsidRPr="004053E1" w:rsidRDefault="001C5AFB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806" w:type="dxa"/>
            <w:vAlign w:val="center"/>
          </w:tcPr>
          <w:p w:rsidR="001C5AFB" w:rsidRPr="004053E1" w:rsidRDefault="001C5AFB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CTDM-13</w:t>
            </w:r>
          </w:p>
        </w:tc>
        <w:tc>
          <w:tcPr>
            <w:tcW w:w="1710" w:type="dxa"/>
          </w:tcPr>
          <w:p w:rsidR="001C5AFB" w:rsidRPr="004053E1" w:rsidRDefault="001C5AFB" w:rsidP="00140E2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571E1D">
              <w:rPr>
                <w:rFonts w:eastAsia="Cambria"/>
              </w:rPr>
              <w:t xml:space="preserve">Press </w:t>
            </w:r>
            <w:r>
              <w:rPr>
                <w:rFonts w:eastAsia="Cambria"/>
              </w:rPr>
              <w:t xml:space="preserve">Tool </w:t>
            </w:r>
            <w:r w:rsidRPr="00571E1D">
              <w:rPr>
                <w:rFonts w:eastAsia="Cambria"/>
              </w:rPr>
              <w:t>Theory &amp;  Design</w:t>
            </w:r>
          </w:p>
        </w:tc>
        <w:tc>
          <w:tcPr>
            <w:tcW w:w="612" w:type="dxa"/>
            <w:vAlign w:val="center"/>
          </w:tcPr>
          <w:p w:rsidR="001C5AFB" w:rsidRPr="004053E1" w:rsidRDefault="001C5AFB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1C5AFB" w:rsidRPr="004053E1" w:rsidRDefault="001C5AFB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1C5AFB" w:rsidRPr="004053E1" w:rsidRDefault="001C5AFB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1C5AFB" w:rsidRPr="004053E1" w:rsidRDefault="001C5AFB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1C5AFB" w:rsidRPr="004053E1" w:rsidRDefault="00E07F2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1C5AFB" w:rsidRPr="004053E1" w:rsidRDefault="00E07F2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677" w:type="dxa"/>
            <w:vAlign w:val="center"/>
          </w:tcPr>
          <w:p w:rsidR="001C5AFB" w:rsidRPr="004053E1" w:rsidRDefault="00E07F2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20" w:type="dxa"/>
            <w:vAlign w:val="center"/>
          </w:tcPr>
          <w:p w:rsidR="001C5AFB" w:rsidRPr="004053E1" w:rsidRDefault="00E07F2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00" w:type="dxa"/>
            <w:vAlign w:val="center"/>
          </w:tcPr>
          <w:p w:rsidR="001C5AFB" w:rsidRPr="004053E1" w:rsidRDefault="00E07F2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E07F24" w:rsidTr="007108E8">
        <w:tc>
          <w:tcPr>
            <w:tcW w:w="558" w:type="dxa"/>
            <w:vAlign w:val="center"/>
          </w:tcPr>
          <w:p w:rsidR="00E07F24" w:rsidRPr="004053E1" w:rsidRDefault="00E07F24" w:rsidP="00E07F2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806" w:type="dxa"/>
            <w:vAlign w:val="center"/>
          </w:tcPr>
          <w:p w:rsidR="00E07F24" w:rsidRPr="004053E1" w:rsidRDefault="00E07F24" w:rsidP="00E07F24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CTDM-14</w:t>
            </w:r>
          </w:p>
        </w:tc>
        <w:tc>
          <w:tcPr>
            <w:tcW w:w="1710" w:type="dxa"/>
          </w:tcPr>
          <w:p w:rsidR="00E07F24" w:rsidRPr="00571E1D" w:rsidRDefault="00E07F24" w:rsidP="00140E2E">
            <w:pPr>
              <w:pStyle w:val="ListParagraph"/>
              <w:ind w:left="0"/>
              <w:rPr>
                <w:rFonts w:eastAsia="Cambria"/>
              </w:rPr>
            </w:pPr>
            <w:r w:rsidRPr="00571E1D">
              <w:rPr>
                <w:rFonts w:eastAsia="Cambria"/>
              </w:rPr>
              <w:t xml:space="preserve">Press </w:t>
            </w:r>
            <w:r>
              <w:rPr>
                <w:rFonts w:eastAsia="Cambria"/>
              </w:rPr>
              <w:t xml:space="preserve">Tool </w:t>
            </w:r>
            <w:r w:rsidRPr="00571E1D">
              <w:rPr>
                <w:rFonts w:eastAsia="Cambria"/>
              </w:rPr>
              <w:t>Theory &amp;  Design</w:t>
            </w:r>
            <w:r>
              <w:rPr>
                <w:rFonts w:eastAsia="Cambria"/>
              </w:rPr>
              <w:t xml:space="preserve"> (Practical)</w:t>
            </w:r>
          </w:p>
        </w:tc>
        <w:tc>
          <w:tcPr>
            <w:tcW w:w="612" w:type="dxa"/>
            <w:vAlign w:val="center"/>
          </w:tcPr>
          <w:p w:rsidR="00E07F24" w:rsidRPr="004053E1" w:rsidRDefault="00E07F24" w:rsidP="00140E2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709" w:type="dxa"/>
            <w:vAlign w:val="center"/>
          </w:tcPr>
          <w:p w:rsidR="00E07F24" w:rsidRPr="004053E1" w:rsidRDefault="00E07F24" w:rsidP="00140E2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51" w:type="dxa"/>
            <w:vAlign w:val="center"/>
          </w:tcPr>
          <w:p w:rsidR="00E07F24" w:rsidRPr="004053E1" w:rsidRDefault="00E07F24" w:rsidP="00140E2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992" w:type="dxa"/>
            <w:vAlign w:val="center"/>
          </w:tcPr>
          <w:p w:rsidR="00E07F24" w:rsidRPr="004053E1" w:rsidRDefault="00E07F24" w:rsidP="00140E2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850" w:type="dxa"/>
            <w:vAlign w:val="center"/>
          </w:tcPr>
          <w:p w:rsidR="00E07F24" w:rsidRPr="004053E1" w:rsidRDefault="00E07F2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E07F24" w:rsidRPr="004053E1" w:rsidRDefault="00E07F2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677" w:type="dxa"/>
            <w:vAlign w:val="center"/>
          </w:tcPr>
          <w:p w:rsidR="00E07F24" w:rsidRPr="004053E1" w:rsidRDefault="00E07F2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E07F24" w:rsidRPr="004053E1" w:rsidRDefault="00E07F2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900" w:type="dxa"/>
            <w:vAlign w:val="center"/>
          </w:tcPr>
          <w:p w:rsidR="00E07F24" w:rsidRPr="004053E1" w:rsidRDefault="00E07F24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</w:tr>
      <w:tr w:rsidR="008939C3" w:rsidTr="007108E8">
        <w:tc>
          <w:tcPr>
            <w:tcW w:w="558" w:type="dxa"/>
            <w:vAlign w:val="center"/>
          </w:tcPr>
          <w:p w:rsidR="008939C3" w:rsidRPr="004053E1" w:rsidRDefault="008939C3" w:rsidP="008939C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806" w:type="dxa"/>
            <w:vAlign w:val="center"/>
          </w:tcPr>
          <w:p w:rsidR="008939C3" w:rsidRPr="004053E1" w:rsidRDefault="008939C3" w:rsidP="008939C3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CTDM-15</w:t>
            </w:r>
          </w:p>
        </w:tc>
        <w:tc>
          <w:tcPr>
            <w:tcW w:w="1710" w:type="dxa"/>
          </w:tcPr>
          <w:p w:rsidR="008939C3" w:rsidRPr="004053E1" w:rsidRDefault="008939C3" w:rsidP="00140E2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eastAsia="Cambria"/>
              </w:rPr>
              <w:t>On Job Training</w:t>
            </w:r>
          </w:p>
        </w:tc>
        <w:tc>
          <w:tcPr>
            <w:tcW w:w="612" w:type="dxa"/>
            <w:vAlign w:val="center"/>
          </w:tcPr>
          <w:p w:rsidR="008939C3" w:rsidRPr="004053E1" w:rsidRDefault="008939C3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8939C3" w:rsidRPr="004053E1" w:rsidRDefault="008939C3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8939C3" w:rsidRPr="004053E1" w:rsidRDefault="008939C3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939C3" w:rsidRPr="004053E1" w:rsidRDefault="008939C3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8939C3" w:rsidRPr="004053E1" w:rsidRDefault="008939C3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8939C3" w:rsidRPr="004053E1" w:rsidRDefault="008939C3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677" w:type="dxa"/>
            <w:vAlign w:val="center"/>
          </w:tcPr>
          <w:p w:rsidR="008939C3" w:rsidRPr="004053E1" w:rsidRDefault="008939C3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720" w:type="dxa"/>
            <w:vAlign w:val="center"/>
          </w:tcPr>
          <w:p w:rsidR="008939C3" w:rsidRPr="004053E1" w:rsidRDefault="008939C3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900" w:type="dxa"/>
            <w:vAlign w:val="center"/>
          </w:tcPr>
          <w:p w:rsidR="008939C3" w:rsidRPr="004053E1" w:rsidRDefault="008939C3" w:rsidP="00140E2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4053E1">
              <w:rPr>
                <w:rFonts w:cstheme="minorHAnsi"/>
                <w:sz w:val="20"/>
                <w:szCs w:val="20"/>
              </w:rPr>
              <w:t>100</w:t>
            </w:r>
          </w:p>
        </w:tc>
      </w:tr>
    </w:tbl>
    <w:p w:rsidR="004A7DD3" w:rsidRPr="00EF5FB9" w:rsidRDefault="004A7DD3" w:rsidP="004A7DD3">
      <w:pPr>
        <w:spacing w:line="480" w:lineRule="auto"/>
        <w:jc w:val="both"/>
        <w:rPr>
          <w:rFonts w:ascii="Calibri" w:eastAsia="Calibri" w:hAnsi="Calibri" w:cs="Calibri"/>
          <w:bCs/>
          <w:color w:val="000000"/>
        </w:rPr>
      </w:pPr>
    </w:p>
    <w:p w:rsidR="004A7DD3" w:rsidRDefault="004A7DD3" w:rsidP="004A7DD3">
      <w:pPr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4A7DD3" w:rsidRPr="0093624A" w:rsidRDefault="004A7DD3" w:rsidP="004A7DD3">
      <w:pPr>
        <w:pStyle w:val="BodyText"/>
        <w:spacing w:after="0" w:line="240" w:lineRule="auto"/>
        <w:jc w:val="both"/>
        <w:rPr>
          <w:b/>
          <w:bCs/>
          <w:szCs w:val="28"/>
        </w:rPr>
      </w:pPr>
      <w:r w:rsidRPr="0093624A">
        <w:rPr>
          <w:b/>
          <w:bCs/>
          <w:szCs w:val="28"/>
        </w:rPr>
        <w:lastRenderedPageBreak/>
        <w:t>Evidence of level</w:t>
      </w:r>
    </w:p>
    <w:tbl>
      <w:tblPr>
        <w:tblStyle w:val="TableGrid"/>
        <w:tblW w:w="0" w:type="auto"/>
        <w:tblLook w:val="04A0"/>
      </w:tblPr>
      <w:tblGrid>
        <w:gridCol w:w="1175"/>
        <w:gridCol w:w="1361"/>
        <w:gridCol w:w="1771"/>
        <w:gridCol w:w="1762"/>
        <w:gridCol w:w="1637"/>
        <w:gridCol w:w="1539"/>
      </w:tblGrid>
      <w:tr w:rsidR="004A7DD3" w:rsidTr="00140E2E">
        <w:tc>
          <w:tcPr>
            <w:tcW w:w="1175" w:type="dxa"/>
            <w:vAlign w:val="center"/>
          </w:tcPr>
          <w:p w:rsidR="004A7DD3" w:rsidRPr="0093624A" w:rsidRDefault="004A7DD3" w:rsidP="00140E2E">
            <w:pPr>
              <w:pStyle w:val="BodyText"/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LEVEL</w:t>
            </w:r>
          </w:p>
        </w:tc>
        <w:tc>
          <w:tcPr>
            <w:tcW w:w="1361" w:type="dxa"/>
            <w:vAlign w:val="center"/>
          </w:tcPr>
          <w:p w:rsidR="004A7DD3" w:rsidRPr="0093624A" w:rsidRDefault="004A7DD3" w:rsidP="00140E2E">
            <w:pPr>
              <w:pStyle w:val="BodyText"/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Process required</w:t>
            </w:r>
          </w:p>
        </w:tc>
        <w:tc>
          <w:tcPr>
            <w:tcW w:w="1771" w:type="dxa"/>
            <w:vAlign w:val="center"/>
          </w:tcPr>
          <w:p w:rsidR="004A7DD3" w:rsidRPr="0093624A" w:rsidRDefault="004A7DD3" w:rsidP="00140E2E">
            <w:pPr>
              <w:pStyle w:val="BodyText"/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Professional knowledge</w:t>
            </w:r>
          </w:p>
        </w:tc>
        <w:tc>
          <w:tcPr>
            <w:tcW w:w="1762" w:type="dxa"/>
            <w:vAlign w:val="center"/>
          </w:tcPr>
          <w:p w:rsidR="004A7DD3" w:rsidRPr="0093624A" w:rsidRDefault="004A7DD3" w:rsidP="00140E2E">
            <w:pPr>
              <w:pStyle w:val="BodyText"/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Professional skill</w:t>
            </w:r>
          </w:p>
        </w:tc>
        <w:tc>
          <w:tcPr>
            <w:tcW w:w="1637" w:type="dxa"/>
            <w:vAlign w:val="center"/>
          </w:tcPr>
          <w:p w:rsidR="004A7DD3" w:rsidRPr="0093624A" w:rsidRDefault="004A7DD3" w:rsidP="00140E2E">
            <w:pPr>
              <w:pStyle w:val="BodyText"/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Core skill</w:t>
            </w:r>
          </w:p>
        </w:tc>
        <w:tc>
          <w:tcPr>
            <w:tcW w:w="1539" w:type="dxa"/>
            <w:vAlign w:val="center"/>
          </w:tcPr>
          <w:p w:rsidR="004A7DD3" w:rsidRPr="0093624A" w:rsidRDefault="004A7DD3" w:rsidP="00140E2E">
            <w:pPr>
              <w:pStyle w:val="BodyText"/>
              <w:spacing w:after="0"/>
              <w:jc w:val="center"/>
              <w:rPr>
                <w:b/>
                <w:bCs/>
                <w:szCs w:val="28"/>
              </w:rPr>
            </w:pPr>
            <w:r w:rsidRPr="0093624A">
              <w:rPr>
                <w:b/>
                <w:bCs/>
                <w:szCs w:val="28"/>
              </w:rPr>
              <w:t>Responsibility</w:t>
            </w:r>
          </w:p>
        </w:tc>
      </w:tr>
      <w:tr w:rsidR="004A7DD3" w:rsidTr="00140E2E">
        <w:tc>
          <w:tcPr>
            <w:tcW w:w="1175" w:type="dxa"/>
            <w:vMerge w:val="restart"/>
          </w:tcPr>
          <w:p w:rsidR="004A7DD3" w:rsidRPr="0093624A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3</w:t>
            </w:r>
          </w:p>
        </w:tc>
        <w:tc>
          <w:tcPr>
            <w:tcW w:w="1361" w:type="dxa"/>
          </w:tcPr>
          <w:p w:rsidR="004A7DD3" w:rsidRPr="0093624A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Person may carry out a job which may require limited range of activities routine and predictable.</w:t>
            </w:r>
          </w:p>
        </w:tc>
        <w:tc>
          <w:tcPr>
            <w:tcW w:w="1771" w:type="dxa"/>
          </w:tcPr>
          <w:p w:rsidR="004A7DD3" w:rsidRPr="0093624A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Basic facts, process and principle applied in trade of employment.</w:t>
            </w:r>
          </w:p>
        </w:tc>
        <w:tc>
          <w:tcPr>
            <w:tcW w:w="1762" w:type="dxa"/>
          </w:tcPr>
          <w:p w:rsidR="004A7DD3" w:rsidRPr="0093624A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Recall and demonstrate</w:t>
            </w:r>
          </w:p>
          <w:p w:rsidR="004A7DD3" w:rsidRPr="0093624A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practical skill, routine and repetitive in narrow range of application</w:t>
            </w:r>
          </w:p>
        </w:tc>
        <w:tc>
          <w:tcPr>
            <w:tcW w:w="1637" w:type="dxa"/>
          </w:tcPr>
          <w:p w:rsidR="004A7DD3" w:rsidRPr="0093624A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Communication written and oral, with minimum required clarity, skill of basic arithmetic and algebraic principles, personal banking, basic understanding of social and natural environment.</w:t>
            </w:r>
          </w:p>
        </w:tc>
        <w:tc>
          <w:tcPr>
            <w:tcW w:w="1539" w:type="dxa"/>
          </w:tcPr>
          <w:p w:rsidR="004A7DD3" w:rsidRPr="0093624A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Under close supervision.</w:t>
            </w:r>
          </w:p>
          <w:p w:rsidR="004A7DD3" w:rsidRPr="0093624A" w:rsidRDefault="004A7DD3" w:rsidP="00140E2E">
            <w:pPr>
              <w:pStyle w:val="BodyText"/>
              <w:spacing w:after="0"/>
              <w:rPr>
                <w:szCs w:val="28"/>
              </w:rPr>
            </w:pPr>
            <w:r w:rsidRPr="0093624A">
              <w:rPr>
                <w:szCs w:val="28"/>
              </w:rPr>
              <w:t>Some responsibility for own work within defined limit.</w:t>
            </w:r>
          </w:p>
        </w:tc>
      </w:tr>
      <w:tr w:rsidR="004A7DD3" w:rsidTr="00140E2E">
        <w:tc>
          <w:tcPr>
            <w:tcW w:w="1175" w:type="dxa"/>
            <w:vMerge/>
          </w:tcPr>
          <w:p w:rsidR="004A7DD3" w:rsidRPr="0093624A" w:rsidRDefault="004A7DD3" w:rsidP="00140E2E">
            <w:pPr>
              <w:pStyle w:val="BodyText"/>
              <w:spacing w:after="0"/>
              <w:rPr>
                <w:szCs w:val="28"/>
              </w:rPr>
            </w:pPr>
          </w:p>
        </w:tc>
        <w:tc>
          <w:tcPr>
            <w:tcW w:w="1361" w:type="dxa"/>
          </w:tcPr>
          <w:p w:rsidR="004A7DD3" w:rsidRPr="0093624A" w:rsidRDefault="004A7DD3" w:rsidP="00FF0444">
            <w:pPr>
              <w:pStyle w:val="BodyText"/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Level </w:t>
            </w:r>
            <w:r w:rsidR="00FF0444">
              <w:rPr>
                <w:szCs w:val="28"/>
              </w:rPr>
              <w:t>4</w:t>
            </w:r>
          </w:p>
        </w:tc>
        <w:tc>
          <w:tcPr>
            <w:tcW w:w="1771" w:type="dxa"/>
          </w:tcPr>
          <w:p w:rsidR="004A7DD3" w:rsidRPr="0093624A" w:rsidRDefault="004A7DD3" w:rsidP="00FF0444">
            <w:pPr>
              <w:pStyle w:val="BodyText"/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Level </w:t>
            </w:r>
            <w:r w:rsidR="00FF0444">
              <w:rPr>
                <w:szCs w:val="28"/>
              </w:rPr>
              <w:t>4</w:t>
            </w:r>
          </w:p>
        </w:tc>
        <w:tc>
          <w:tcPr>
            <w:tcW w:w="1762" w:type="dxa"/>
          </w:tcPr>
          <w:p w:rsidR="004A7DD3" w:rsidRPr="0093624A" w:rsidRDefault="004A7DD3" w:rsidP="00FF0444">
            <w:pPr>
              <w:pStyle w:val="BodyText"/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Level </w:t>
            </w:r>
            <w:r w:rsidR="00FF0444">
              <w:rPr>
                <w:szCs w:val="28"/>
              </w:rPr>
              <w:t>4</w:t>
            </w:r>
          </w:p>
        </w:tc>
        <w:tc>
          <w:tcPr>
            <w:tcW w:w="1637" w:type="dxa"/>
          </w:tcPr>
          <w:p w:rsidR="004A7DD3" w:rsidRPr="0093624A" w:rsidRDefault="004A7DD3" w:rsidP="00FF0444">
            <w:pPr>
              <w:pStyle w:val="BodyText"/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Level </w:t>
            </w:r>
            <w:r w:rsidR="00FF0444">
              <w:rPr>
                <w:szCs w:val="28"/>
              </w:rPr>
              <w:t>4</w:t>
            </w:r>
          </w:p>
        </w:tc>
        <w:tc>
          <w:tcPr>
            <w:tcW w:w="1539" w:type="dxa"/>
          </w:tcPr>
          <w:p w:rsidR="004A7DD3" w:rsidRPr="0093624A" w:rsidRDefault="004A7DD3" w:rsidP="00FF0444">
            <w:pPr>
              <w:pStyle w:val="BodyText"/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Level </w:t>
            </w:r>
            <w:r w:rsidR="00FF0444">
              <w:rPr>
                <w:szCs w:val="28"/>
              </w:rPr>
              <w:t>4</w:t>
            </w:r>
          </w:p>
        </w:tc>
      </w:tr>
    </w:tbl>
    <w:p w:rsidR="004A7DD3" w:rsidRDefault="004A7DD3" w:rsidP="004A7DD3">
      <w:pPr>
        <w:pStyle w:val="Body"/>
      </w:pPr>
    </w:p>
    <w:p w:rsidR="0019453A" w:rsidRPr="00647D09" w:rsidRDefault="0019453A">
      <w:pPr>
        <w:spacing w:before="70" w:line="312" w:lineRule="auto"/>
        <w:ind w:left="113" w:right="85"/>
        <w:rPr>
          <w:rFonts w:ascii="Cambria" w:eastAsia="Arial" w:hAnsi="Cambria" w:cs="Mangal"/>
        </w:rPr>
      </w:pPr>
    </w:p>
    <w:sectPr w:rsidR="0019453A" w:rsidRPr="00647D09" w:rsidSect="00CE705B">
      <w:headerReference w:type="default" r:id="rId10"/>
      <w:pgSz w:w="11920" w:h="16840"/>
      <w:pgMar w:top="620" w:right="1020" w:bottom="280" w:left="10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2AB" w:rsidRDefault="003552AB">
      <w:r>
        <w:separator/>
      </w:r>
    </w:p>
  </w:endnote>
  <w:endnote w:type="continuationSeparator" w:id="1">
    <w:p w:rsidR="003552AB" w:rsidRDefault="00355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2AB" w:rsidRDefault="003552AB">
      <w:r>
        <w:separator/>
      </w:r>
    </w:p>
  </w:footnote>
  <w:footnote w:type="continuationSeparator" w:id="1">
    <w:p w:rsidR="003552AB" w:rsidRDefault="00355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E2E" w:rsidRDefault="00140E2E">
    <w:pPr>
      <w:spacing w:line="0" w:lineRule="atLeast"/>
      <w:rPr>
        <w:sz w:val="0"/>
        <w:szCs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93C76C2"/>
    <w:lvl w:ilvl="0">
      <w:numFmt w:val="decimal"/>
      <w:lvlText w:val="*"/>
      <w:lvlJc w:val="left"/>
    </w:lvl>
  </w:abstractNum>
  <w:abstractNum w:abstractNumId="1">
    <w:nsid w:val="06727975"/>
    <w:multiLevelType w:val="hybridMultilevel"/>
    <w:tmpl w:val="A51A50A8"/>
    <w:lvl w:ilvl="0" w:tplc="95C644B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07C1C"/>
    <w:multiLevelType w:val="multilevel"/>
    <w:tmpl w:val="37EE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A5666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D1831"/>
    <w:multiLevelType w:val="hybridMultilevel"/>
    <w:tmpl w:val="558E83BA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21482"/>
    <w:multiLevelType w:val="hybridMultilevel"/>
    <w:tmpl w:val="01C4275A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45D48"/>
    <w:multiLevelType w:val="hybridMultilevel"/>
    <w:tmpl w:val="C27ECCE4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54CC7"/>
    <w:multiLevelType w:val="hybridMultilevel"/>
    <w:tmpl w:val="4A90F152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B0733"/>
    <w:multiLevelType w:val="hybridMultilevel"/>
    <w:tmpl w:val="A15E39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0848C6"/>
    <w:multiLevelType w:val="hybridMultilevel"/>
    <w:tmpl w:val="1BCA86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A55940"/>
    <w:multiLevelType w:val="hybridMultilevel"/>
    <w:tmpl w:val="4DF417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220AC3"/>
    <w:multiLevelType w:val="hybridMultilevel"/>
    <w:tmpl w:val="F548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E4D3B"/>
    <w:multiLevelType w:val="hybridMultilevel"/>
    <w:tmpl w:val="211A5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D0068"/>
    <w:multiLevelType w:val="hybridMultilevel"/>
    <w:tmpl w:val="63844D36"/>
    <w:lvl w:ilvl="0" w:tplc="6BB470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93410"/>
    <w:multiLevelType w:val="singleLevel"/>
    <w:tmpl w:val="D93C76C2"/>
    <w:lvl w:ilvl="0">
      <w:numFmt w:val="decimal"/>
      <w:lvlText w:val="*"/>
      <w:lvlJc w:val="left"/>
    </w:lvl>
  </w:abstractNum>
  <w:abstractNum w:abstractNumId="15">
    <w:nsid w:val="32994747"/>
    <w:multiLevelType w:val="hybridMultilevel"/>
    <w:tmpl w:val="86E2F3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CD0693"/>
    <w:multiLevelType w:val="hybridMultilevel"/>
    <w:tmpl w:val="F200A832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61AC9"/>
    <w:multiLevelType w:val="hybridMultilevel"/>
    <w:tmpl w:val="854C3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2269BB"/>
    <w:multiLevelType w:val="hybridMultilevel"/>
    <w:tmpl w:val="21B6ACE0"/>
    <w:lvl w:ilvl="0" w:tplc="9162CD4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3F4488"/>
    <w:multiLevelType w:val="hybridMultilevel"/>
    <w:tmpl w:val="A8AECADC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5B6316"/>
    <w:multiLevelType w:val="multilevel"/>
    <w:tmpl w:val="0996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614026"/>
    <w:multiLevelType w:val="hybridMultilevel"/>
    <w:tmpl w:val="7C6232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5D4982"/>
    <w:multiLevelType w:val="hybridMultilevel"/>
    <w:tmpl w:val="5C1C33F6"/>
    <w:lvl w:ilvl="0" w:tplc="CA9AEC0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3">
    <w:nsid w:val="41BD2469"/>
    <w:multiLevelType w:val="hybridMultilevel"/>
    <w:tmpl w:val="11508D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DB5A26"/>
    <w:multiLevelType w:val="hybridMultilevel"/>
    <w:tmpl w:val="49606D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8A412D"/>
    <w:multiLevelType w:val="hybridMultilevel"/>
    <w:tmpl w:val="3718F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151C51"/>
    <w:multiLevelType w:val="hybridMultilevel"/>
    <w:tmpl w:val="FAEA9D34"/>
    <w:lvl w:ilvl="0" w:tplc="0F6A97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027AA"/>
    <w:multiLevelType w:val="hybridMultilevel"/>
    <w:tmpl w:val="BAFE3524"/>
    <w:lvl w:ilvl="0" w:tplc="DCC0580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80EF0"/>
    <w:multiLevelType w:val="multilevel"/>
    <w:tmpl w:val="5D0034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580F02E6"/>
    <w:multiLevelType w:val="hybridMultilevel"/>
    <w:tmpl w:val="AE6E5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9A3C01"/>
    <w:multiLevelType w:val="hybridMultilevel"/>
    <w:tmpl w:val="4ABED17E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8B52CF"/>
    <w:multiLevelType w:val="multilevel"/>
    <w:tmpl w:val="82FA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08F1DA3"/>
    <w:multiLevelType w:val="hybridMultilevel"/>
    <w:tmpl w:val="5330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965BC6"/>
    <w:multiLevelType w:val="hybridMultilevel"/>
    <w:tmpl w:val="EAB23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541963"/>
    <w:multiLevelType w:val="hybridMultilevel"/>
    <w:tmpl w:val="283E3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D66105"/>
    <w:multiLevelType w:val="hybridMultilevel"/>
    <w:tmpl w:val="57663FB0"/>
    <w:lvl w:ilvl="0" w:tplc="D55808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C1122"/>
    <w:multiLevelType w:val="hybridMultilevel"/>
    <w:tmpl w:val="0554A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A4706BA"/>
    <w:multiLevelType w:val="hybridMultilevel"/>
    <w:tmpl w:val="6DAC02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FA1AE4"/>
    <w:multiLevelType w:val="hybridMultilevel"/>
    <w:tmpl w:val="9E0CD500"/>
    <w:lvl w:ilvl="0" w:tplc="193EC6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8908FB"/>
    <w:multiLevelType w:val="hybridMultilevel"/>
    <w:tmpl w:val="8050DA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952048"/>
    <w:multiLevelType w:val="hybridMultilevel"/>
    <w:tmpl w:val="61707C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F211032"/>
    <w:multiLevelType w:val="hybridMultilevel"/>
    <w:tmpl w:val="94EE116A"/>
    <w:lvl w:ilvl="0" w:tplc="928C745E">
      <w:start w:val="1"/>
      <w:numFmt w:val="decimal"/>
      <w:lvlText w:val="%1."/>
      <w:lvlJc w:val="left"/>
      <w:pPr>
        <w:tabs>
          <w:tab w:val="num" w:pos="619"/>
        </w:tabs>
        <w:ind w:left="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9"/>
        </w:tabs>
        <w:ind w:left="13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9"/>
        </w:tabs>
        <w:ind w:left="20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9"/>
        </w:tabs>
        <w:ind w:left="27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9"/>
        </w:tabs>
        <w:ind w:left="34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9"/>
        </w:tabs>
        <w:ind w:left="42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9"/>
        </w:tabs>
        <w:ind w:left="49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9"/>
        </w:tabs>
        <w:ind w:left="56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9"/>
        </w:tabs>
        <w:ind w:left="6379" w:hanging="180"/>
      </w:pPr>
    </w:lvl>
  </w:abstractNum>
  <w:abstractNum w:abstractNumId="42">
    <w:nsid w:val="705B2FD5"/>
    <w:multiLevelType w:val="hybridMultilevel"/>
    <w:tmpl w:val="F440C97A"/>
    <w:lvl w:ilvl="0" w:tplc="C5B2FB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D528DE"/>
    <w:multiLevelType w:val="hybridMultilevel"/>
    <w:tmpl w:val="0CFC7F0E"/>
    <w:styleLink w:val="ImportedStyle6"/>
    <w:lvl w:ilvl="0" w:tplc="B804FF2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504D7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141C7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2EE738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0899FA">
      <w:start w:val="1"/>
      <w:numFmt w:val="decimal"/>
      <w:lvlText w:val="%5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DE5F92">
      <w:start w:val="1"/>
      <w:numFmt w:val="decimal"/>
      <w:lvlText w:val="%6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68F49C">
      <w:start w:val="1"/>
      <w:numFmt w:val="decimal"/>
      <w:lvlText w:val="%7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A29334">
      <w:start w:val="1"/>
      <w:numFmt w:val="decimal"/>
      <w:lvlText w:val="%8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5E2A18">
      <w:start w:val="1"/>
      <w:numFmt w:val="decimal"/>
      <w:lvlText w:val="%9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nsid w:val="7AB96894"/>
    <w:multiLevelType w:val="hybridMultilevel"/>
    <w:tmpl w:val="98102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4"/>
  </w:num>
  <w:num w:numId="3">
    <w:abstractNumId w:val="11"/>
  </w:num>
  <w:num w:numId="4">
    <w:abstractNumId w:val="31"/>
  </w:num>
  <w:num w:numId="5">
    <w:abstractNumId w:val="2"/>
  </w:num>
  <w:num w:numId="6">
    <w:abstractNumId w:val="20"/>
  </w:num>
  <w:num w:numId="7">
    <w:abstractNumId w:val="43"/>
  </w:num>
  <w:num w:numId="8">
    <w:abstractNumId w:val="25"/>
  </w:num>
  <w:num w:numId="9">
    <w:abstractNumId w:val="9"/>
  </w:num>
  <w:num w:numId="10">
    <w:abstractNumId w:val="34"/>
  </w:num>
  <w:num w:numId="11">
    <w:abstractNumId w:val="10"/>
  </w:num>
  <w:num w:numId="12">
    <w:abstractNumId w:val="36"/>
  </w:num>
  <w:num w:numId="13">
    <w:abstractNumId w:val="23"/>
  </w:num>
  <w:num w:numId="14">
    <w:abstractNumId w:val="21"/>
  </w:num>
  <w:num w:numId="15">
    <w:abstractNumId w:val="39"/>
  </w:num>
  <w:num w:numId="16">
    <w:abstractNumId w:val="37"/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30"/>
  </w:num>
  <w:num w:numId="20">
    <w:abstractNumId w:val="29"/>
  </w:num>
  <w:num w:numId="21">
    <w:abstractNumId w:val="33"/>
  </w:num>
  <w:num w:numId="22">
    <w:abstractNumId w:val="12"/>
  </w:num>
  <w:num w:numId="23">
    <w:abstractNumId w:val="17"/>
  </w:num>
  <w:num w:numId="24">
    <w:abstractNumId w:val="41"/>
  </w:num>
  <w:num w:numId="25">
    <w:abstractNumId w:val="4"/>
  </w:num>
  <w:num w:numId="26">
    <w:abstractNumId w:val="22"/>
  </w:num>
  <w:num w:numId="2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1"/>
  </w:num>
  <w:num w:numId="30">
    <w:abstractNumId w:val="27"/>
  </w:num>
  <w:num w:numId="3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13"/>
  </w:num>
  <w:num w:numId="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42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40">
    <w:abstractNumId w:val="8"/>
  </w:num>
  <w:num w:numId="41">
    <w:abstractNumId w:val="5"/>
  </w:num>
  <w:num w:numId="42">
    <w:abstractNumId w:val="6"/>
  </w:num>
  <w:num w:numId="43">
    <w:abstractNumId w:val="38"/>
  </w:num>
  <w:num w:numId="44">
    <w:abstractNumId w:val="19"/>
  </w:num>
  <w:num w:numId="45">
    <w:abstractNumId w:val="14"/>
  </w:num>
  <w:num w:numId="46">
    <w:abstractNumId w:val="7"/>
  </w:num>
  <w:num w:numId="47">
    <w:abstractNumId w:val="3"/>
  </w:num>
  <w:num w:numId="48">
    <w:abstractNumId w:val="2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characterSpacingControl w:val="doNotCompress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/>
  <w:rsids>
    <w:rsidRoot w:val="00AB1172"/>
    <w:rsid w:val="000019BD"/>
    <w:rsid w:val="00002C73"/>
    <w:rsid w:val="00002FA4"/>
    <w:rsid w:val="0000421A"/>
    <w:rsid w:val="00006C2D"/>
    <w:rsid w:val="00012858"/>
    <w:rsid w:val="000131FA"/>
    <w:rsid w:val="00014B3A"/>
    <w:rsid w:val="00014CB4"/>
    <w:rsid w:val="00015FE3"/>
    <w:rsid w:val="00017D63"/>
    <w:rsid w:val="00021201"/>
    <w:rsid w:val="0002441E"/>
    <w:rsid w:val="000273DC"/>
    <w:rsid w:val="000306BE"/>
    <w:rsid w:val="00030C60"/>
    <w:rsid w:val="000354E0"/>
    <w:rsid w:val="000364C9"/>
    <w:rsid w:val="00042BBB"/>
    <w:rsid w:val="000450BD"/>
    <w:rsid w:val="000479F7"/>
    <w:rsid w:val="0005017B"/>
    <w:rsid w:val="00053FFA"/>
    <w:rsid w:val="00055389"/>
    <w:rsid w:val="00055FA5"/>
    <w:rsid w:val="0006029F"/>
    <w:rsid w:val="000611A9"/>
    <w:rsid w:val="0006195E"/>
    <w:rsid w:val="0006267E"/>
    <w:rsid w:val="00064850"/>
    <w:rsid w:val="0006654B"/>
    <w:rsid w:val="0007003D"/>
    <w:rsid w:val="00073E6C"/>
    <w:rsid w:val="0007497E"/>
    <w:rsid w:val="0007546C"/>
    <w:rsid w:val="00084097"/>
    <w:rsid w:val="00084133"/>
    <w:rsid w:val="00085A55"/>
    <w:rsid w:val="00091376"/>
    <w:rsid w:val="000956BF"/>
    <w:rsid w:val="00095AE0"/>
    <w:rsid w:val="000A0F1C"/>
    <w:rsid w:val="000A5B82"/>
    <w:rsid w:val="000B4985"/>
    <w:rsid w:val="000C2661"/>
    <w:rsid w:val="000C4711"/>
    <w:rsid w:val="000C796C"/>
    <w:rsid w:val="000C7AEA"/>
    <w:rsid w:val="000D0930"/>
    <w:rsid w:val="000D0F3B"/>
    <w:rsid w:val="000D279B"/>
    <w:rsid w:val="000D560A"/>
    <w:rsid w:val="000E21F3"/>
    <w:rsid w:val="000E5F16"/>
    <w:rsid w:val="000E74C5"/>
    <w:rsid w:val="000F43F5"/>
    <w:rsid w:val="000F48A2"/>
    <w:rsid w:val="000F5F23"/>
    <w:rsid w:val="00104495"/>
    <w:rsid w:val="00105DDD"/>
    <w:rsid w:val="001060BB"/>
    <w:rsid w:val="00115357"/>
    <w:rsid w:val="0011606D"/>
    <w:rsid w:val="0011740A"/>
    <w:rsid w:val="00121DE2"/>
    <w:rsid w:val="00124AAA"/>
    <w:rsid w:val="00126D90"/>
    <w:rsid w:val="00130FC2"/>
    <w:rsid w:val="00132619"/>
    <w:rsid w:val="00133A0B"/>
    <w:rsid w:val="001353A4"/>
    <w:rsid w:val="00140E2E"/>
    <w:rsid w:val="00141155"/>
    <w:rsid w:val="00143B5D"/>
    <w:rsid w:val="00144751"/>
    <w:rsid w:val="0014578A"/>
    <w:rsid w:val="00146FB3"/>
    <w:rsid w:val="001505BF"/>
    <w:rsid w:val="00152843"/>
    <w:rsid w:val="00153D6B"/>
    <w:rsid w:val="00154F11"/>
    <w:rsid w:val="00156EB1"/>
    <w:rsid w:val="001579C4"/>
    <w:rsid w:val="00160D5B"/>
    <w:rsid w:val="001657FA"/>
    <w:rsid w:val="00170DFB"/>
    <w:rsid w:val="00172D25"/>
    <w:rsid w:val="0017722D"/>
    <w:rsid w:val="0018235D"/>
    <w:rsid w:val="0018455F"/>
    <w:rsid w:val="001845DE"/>
    <w:rsid w:val="0018639C"/>
    <w:rsid w:val="00186ABA"/>
    <w:rsid w:val="001915BA"/>
    <w:rsid w:val="00191CE3"/>
    <w:rsid w:val="0019453A"/>
    <w:rsid w:val="00194736"/>
    <w:rsid w:val="00194C52"/>
    <w:rsid w:val="0019797E"/>
    <w:rsid w:val="001A0704"/>
    <w:rsid w:val="001A1056"/>
    <w:rsid w:val="001A27A1"/>
    <w:rsid w:val="001A3424"/>
    <w:rsid w:val="001A6309"/>
    <w:rsid w:val="001A7733"/>
    <w:rsid w:val="001B0097"/>
    <w:rsid w:val="001B00D0"/>
    <w:rsid w:val="001B19E9"/>
    <w:rsid w:val="001B41BD"/>
    <w:rsid w:val="001B5BEE"/>
    <w:rsid w:val="001C35B3"/>
    <w:rsid w:val="001C50E6"/>
    <w:rsid w:val="001C5AFB"/>
    <w:rsid w:val="001C5B6E"/>
    <w:rsid w:val="001D604B"/>
    <w:rsid w:val="001E41F6"/>
    <w:rsid w:val="001E4890"/>
    <w:rsid w:val="001E4A83"/>
    <w:rsid w:val="001E50C9"/>
    <w:rsid w:val="001E6F56"/>
    <w:rsid w:val="001E79B3"/>
    <w:rsid w:val="001F12BD"/>
    <w:rsid w:val="001F4F74"/>
    <w:rsid w:val="001F5D02"/>
    <w:rsid w:val="00213721"/>
    <w:rsid w:val="0022006E"/>
    <w:rsid w:val="002232BD"/>
    <w:rsid w:val="00223903"/>
    <w:rsid w:val="00224E42"/>
    <w:rsid w:val="00227B1F"/>
    <w:rsid w:val="00233932"/>
    <w:rsid w:val="002408C9"/>
    <w:rsid w:val="00240A6E"/>
    <w:rsid w:val="00242F35"/>
    <w:rsid w:val="00243A0A"/>
    <w:rsid w:val="00244A99"/>
    <w:rsid w:val="00245F00"/>
    <w:rsid w:val="002506E8"/>
    <w:rsid w:val="00253441"/>
    <w:rsid w:val="00255108"/>
    <w:rsid w:val="0026024F"/>
    <w:rsid w:val="00261788"/>
    <w:rsid w:val="00262582"/>
    <w:rsid w:val="00264F7D"/>
    <w:rsid w:val="002659C3"/>
    <w:rsid w:val="002666CA"/>
    <w:rsid w:val="002740FB"/>
    <w:rsid w:val="002825ED"/>
    <w:rsid w:val="00283659"/>
    <w:rsid w:val="00295C53"/>
    <w:rsid w:val="0029778F"/>
    <w:rsid w:val="002A0772"/>
    <w:rsid w:val="002A250B"/>
    <w:rsid w:val="002A3D86"/>
    <w:rsid w:val="002A5F7D"/>
    <w:rsid w:val="002A64FE"/>
    <w:rsid w:val="002A69E9"/>
    <w:rsid w:val="002A70D6"/>
    <w:rsid w:val="002A724C"/>
    <w:rsid w:val="002B1628"/>
    <w:rsid w:val="002B1D4D"/>
    <w:rsid w:val="002B271A"/>
    <w:rsid w:val="002B2D79"/>
    <w:rsid w:val="002B6F88"/>
    <w:rsid w:val="002B75BD"/>
    <w:rsid w:val="002B7722"/>
    <w:rsid w:val="002C0B61"/>
    <w:rsid w:val="002C15AE"/>
    <w:rsid w:val="002C2361"/>
    <w:rsid w:val="002C3752"/>
    <w:rsid w:val="002D3E90"/>
    <w:rsid w:val="002D754F"/>
    <w:rsid w:val="002D7DEC"/>
    <w:rsid w:val="002E26E0"/>
    <w:rsid w:val="002E35BD"/>
    <w:rsid w:val="002F3952"/>
    <w:rsid w:val="002F5695"/>
    <w:rsid w:val="002F69EC"/>
    <w:rsid w:val="002F7B98"/>
    <w:rsid w:val="003005D0"/>
    <w:rsid w:val="003008AA"/>
    <w:rsid w:val="00304E18"/>
    <w:rsid w:val="00306E2C"/>
    <w:rsid w:val="00310A1E"/>
    <w:rsid w:val="00311850"/>
    <w:rsid w:val="00313A65"/>
    <w:rsid w:val="0032102C"/>
    <w:rsid w:val="003230E6"/>
    <w:rsid w:val="00324ADD"/>
    <w:rsid w:val="00333CA4"/>
    <w:rsid w:val="003353D2"/>
    <w:rsid w:val="00340DC1"/>
    <w:rsid w:val="003413B9"/>
    <w:rsid w:val="00347C4C"/>
    <w:rsid w:val="003552AB"/>
    <w:rsid w:val="00364E7C"/>
    <w:rsid w:val="003676F3"/>
    <w:rsid w:val="00372405"/>
    <w:rsid w:val="003755AE"/>
    <w:rsid w:val="003757F4"/>
    <w:rsid w:val="00375E5A"/>
    <w:rsid w:val="003763A1"/>
    <w:rsid w:val="00377E04"/>
    <w:rsid w:val="00382E25"/>
    <w:rsid w:val="00384138"/>
    <w:rsid w:val="00384ABD"/>
    <w:rsid w:val="003906E4"/>
    <w:rsid w:val="0039079D"/>
    <w:rsid w:val="00390A12"/>
    <w:rsid w:val="00391D0F"/>
    <w:rsid w:val="00391DF8"/>
    <w:rsid w:val="00393992"/>
    <w:rsid w:val="00394A95"/>
    <w:rsid w:val="00396535"/>
    <w:rsid w:val="003978D2"/>
    <w:rsid w:val="00397B39"/>
    <w:rsid w:val="003A0684"/>
    <w:rsid w:val="003A1552"/>
    <w:rsid w:val="003A4C27"/>
    <w:rsid w:val="003A4C98"/>
    <w:rsid w:val="003A621D"/>
    <w:rsid w:val="003B2129"/>
    <w:rsid w:val="003B4E55"/>
    <w:rsid w:val="003B571C"/>
    <w:rsid w:val="003B5D81"/>
    <w:rsid w:val="003B731E"/>
    <w:rsid w:val="003C112B"/>
    <w:rsid w:val="003C1DFD"/>
    <w:rsid w:val="003C30EC"/>
    <w:rsid w:val="003C3E71"/>
    <w:rsid w:val="003C6C23"/>
    <w:rsid w:val="003D1AB6"/>
    <w:rsid w:val="003D1D70"/>
    <w:rsid w:val="003D6471"/>
    <w:rsid w:val="003E2A5C"/>
    <w:rsid w:val="003E45C7"/>
    <w:rsid w:val="003E57BB"/>
    <w:rsid w:val="003F1D5C"/>
    <w:rsid w:val="003F320C"/>
    <w:rsid w:val="003F6CCE"/>
    <w:rsid w:val="004003CD"/>
    <w:rsid w:val="004004A9"/>
    <w:rsid w:val="00401CC2"/>
    <w:rsid w:val="004020A3"/>
    <w:rsid w:val="00402948"/>
    <w:rsid w:val="00402DB9"/>
    <w:rsid w:val="00403E33"/>
    <w:rsid w:val="004042AA"/>
    <w:rsid w:val="004047CA"/>
    <w:rsid w:val="004052C6"/>
    <w:rsid w:val="00411A02"/>
    <w:rsid w:val="004147C7"/>
    <w:rsid w:val="00414CD8"/>
    <w:rsid w:val="00415F73"/>
    <w:rsid w:val="0041644C"/>
    <w:rsid w:val="004171B9"/>
    <w:rsid w:val="00420DCA"/>
    <w:rsid w:val="004211E8"/>
    <w:rsid w:val="0042174F"/>
    <w:rsid w:val="004225EF"/>
    <w:rsid w:val="00422910"/>
    <w:rsid w:val="0042321A"/>
    <w:rsid w:val="00427052"/>
    <w:rsid w:val="00432404"/>
    <w:rsid w:val="00433ACB"/>
    <w:rsid w:val="00433CE0"/>
    <w:rsid w:val="004347E8"/>
    <w:rsid w:val="00434E46"/>
    <w:rsid w:val="0043734E"/>
    <w:rsid w:val="00441C2A"/>
    <w:rsid w:val="0044206A"/>
    <w:rsid w:val="004425BA"/>
    <w:rsid w:val="00444CBD"/>
    <w:rsid w:val="00450284"/>
    <w:rsid w:val="004618AB"/>
    <w:rsid w:val="00463D29"/>
    <w:rsid w:val="00467DB2"/>
    <w:rsid w:val="00471141"/>
    <w:rsid w:val="004751FC"/>
    <w:rsid w:val="00480947"/>
    <w:rsid w:val="00484645"/>
    <w:rsid w:val="00487194"/>
    <w:rsid w:val="00487EE7"/>
    <w:rsid w:val="00491621"/>
    <w:rsid w:val="004970D7"/>
    <w:rsid w:val="004971AA"/>
    <w:rsid w:val="004A12EA"/>
    <w:rsid w:val="004A16C5"/>
    <w:rsid w:val="004A7DD3"/>
    <w:rsid w:val="004B1C62"/>
    <w:rsid w:val="004B2E2A"/>
    <w:rsid w:val="004B37F9"/>
    <w:rsid w:val="004B40E7"/>
    <w:rsid w:val="004B57D2"/>
    <w:rsid w:val="004B7E5A"/>
    <w:rsid w:val="004C18B5"/>
    <w:rsid w:val="004C360B"/>
    <w:rsid w:val="004C488B"/>
    <w:rsid w:val="004D1E0C"/>
    <w:rsid w:val="004D22DA"/>
    <w:rsid w:val="004D5F2D"/>
    <w:rsid w:val="004E15A8"/>
    <w:rsid w:val="004E1DBB"/>
    <w:rsid w:val="004E3902"/>
    <w:rsid w:val="004E40ED"/>
    <w:rsid w:val="004E5D1F"/>
    <w:rsid w:val="004F0BD3"/>
    <w:rsid w:val="004F1DD6"/>
    <w:rsid w:val="004F2255"/>
    <w:rsid w:val="004F2D75"/>
    <w:rsid w:val="004F5331"/>
    <w:rsid w:val="004F5432"/>
    <w:rsid w:val="00503A34"/>
    <w:rsid w:val="00503C29"/>
    <w:rsid w:val="00504867"/>
    <w:rsid w:val="00506F51"/>
    <w:rsid w:val="00506FA2"/>
    <w:rsid w:val="00510FCD"/>
    <w:rsid w:val="00512E73"/>
    <w:rsid w:val="00513132"/>
    <w:rsid w:val="00513FE7"/>
    <w:rsid w:val="00515036"/>
    <w:rsid w:val="005156ED"/>
    <w:rsid w:val="00517885"/>
    <w:rsid w:val="00517A23"/>
    <w:rsid w:val="005202D2"/>
    <w:rsid w:val="00520E02"/>
    <w:rsid w:val="005213B8"/>
    <w:rsid w:val="00521A44"/>
    <w:rsid w:val="00524F72"/>
    <w:rsid w:val="00525E28"/>
    <w:rsid w:val="00525F46"/>
    <w:rsid w:val="00531B63"/>
    <w:rsid w:val="00532BBD"/>
    <w:rsid w:val="0053522F"/>
    <w:rsid w:val="00535683"/>
    <w:rsid w:val="005373FA"/>
    <w:rsid w:val="0054060B"/>
    <w:rsid w:val="00541722"/>
    <w:rsid w:val="005429EE"/>
    <w:rsid w:val="00543179"/>
    <w:rsid w:val="00543FD9"/>
    <w:rsid w:val="005510E2"/>
    <w:rsid w:val="005512DF"/>
    <w:rsid w:val="00551AB1"/>
    <w:rsid w:val="00551CAB"/>
    <w:rsid w:val="00554CA3"/>
    <w:rsid w:val="00554ECD"/>
    <w:rsid w:val="005558EC"/>
    <w:rsid w:val="0055712A"/>
    <w:rsid w:val="00557812"/>
    <w:rsid w:val="0056789A"/>
    <w:rsid w:val="00571468"/>
    <w:rsid w:val="005716B3"/>
    <w:rsid w:val="005758F6"/>
    <w:rsid w:val="00577B70"/>
    <w:rsid w:val="00583734"/>
    <w:rsid w:val="00584E52"/>
    <w:rsid w:val="00584F07"/>
    <w:rsid w:val="0058769B"/>
    <w:rsid w:val="00590320"/>
    <w:rsid w:val="00595E96"/>
    <w:rsid w:val="00596E49"/>
    <w:rsid w:val="005977C9"/>
    <w:rsid w:val="005A3174"/>
    <w:rsid w:val="005A3BEF"/>
    <w:rsid w:val="005A7353"/>
    <w:rsid w:val="005B219A"/>
    <w:rsid w:val="005B2B93"/>
    <w:rsid w:val="005B441E"/>
    <w:rsid w:val="005B5598"/>
    <w:rsid w:val="005B7E80"/>
    <w:rsid w:val="005C080F"/>
    <w:rsid w:val="005C098D"/>
    <w:rsid w:val="005C159F"/>
    <w:rsid w:val="005C6738"/>
    <w:rsid w:val="005C7F9D"/>
    <w:rsid w:val="005D17FB"/>
    <w:rsid w:val="005D2827"/>
    <w:rsid w:val="005D335A"/>
    <w:rsid w:val="005D47DA"/>
    <w:rsid w:val="005D6750"/>
    <w:rsid w:val="005D6AD8"/>
    <w:rsid w:val="005E132F"/>
    <w:rsid w:val="005E53A5"/>
    <w:rsid w:val="005E6D6C"/>
    <w:rsid w:val="005F346D"/>
    <w:rsid w:val="005F4934"/>
    <w:rsid w:val="005F6740"/>
    <w:rsid w:val="006009CA"/>
    <w:rsid w:val="00605BD6"/>
    <w:rsid w:val="00607116"/>
    <w:rsid w:val="00614D17"/>
    <w:rsid w:val="00616AEE"/>
    <w:rsid w:val="00621066"/>
    <w:rsid w:val="006248FA"/>
    <w:rsid w:val="00630375"/>
    <w:rsid w:val="0063145D"/>
    <w:rsid w:val="00633477"/>
    <w:rsid w:val="006348EF"/>
    <w:rsid w:val="006359FE"/>
    <w:rsid w:val="00640FDB"/>
    <w:rsid w:val="00642E7C"/>
    <w:rsid w:val="006473C7"/>
    <w:rsid w:val="00647D09"/>
    <w:rsid w:val="00651A3C"/>
    <w:rsid w:val="00653CB8"/>
    <w:rsid w:val="00660122"/>
    <w:rsid w:val="00660279"/>
    <w:rsid w:val="00660DE4"/>
    <w:rsid w:val="00673E10"/>
    <w:rsid w:val="006777FE"/>
    <w:rsid w:val="0068293F"/>
    <w:rsid w:val="00684F12"/>
    <w:rsid w:val="00692F77"/>
    <w:rsid w:val="006A3175"/>
    <w:rsid w:val="006A3908"/>
    <w:rsid w:val="006A74B4"/>
    <w:rsid w:val="006B0253"/>
    <w:rsid w:val="006B10B0"/>
    <w:rsid w:val="006B1B43"/>
    <w:rsid w:val="006B36FF"/>
    <w:rsid w:val="006B78F4"/>
    <w:rsid w:val="006C0750"/>
    <w:rsid w:val="006C0CDB"/>
    <w:rsid w:val="006C3F7B"/>
    <w:rsid w:val="006C7DF6"/>
    <w:rsid w:val="006D30CE"/>
    <w:rsid w:val="006D51E1"/>
    <w:rsid w:val="006D5239"/>
    <w:rsid w:val="006D5833"/>
    <w:rsid w:val="006D73DD"/>
    <w:rsid w:val="006E5E90"/>
    <w:rsid w:val="006E7723"/>
    <w:rsid w:val="006F0527"/>
    <w:rsid w:val="006F0CE4"/>
    <w:rsid w:val="006F1E72"/>
    <w:rsid w:val="006F2241"/>
    <w:rsid w:val="006F5BEA"/>
    <w:rsid w:val="007037A5"/>
    <w:rsid w:val="007048AA"/>
    <w:rsid w:val="0070618E"/>
    <w:rsid w:val="007066EF"/>
    <w:rsid w:val="007108E8"/>
    <w:rsid w:val="007126DF"/>
    <w:rsid w:val="00713691"/>
    <w:rsid w:val="00713CA9"/>
    <w:rsid w:val="007150C5"/>
    <w:rsid w:val="00717688"/>
    <w:rsid w:val="00717AB2"/>
    <w:rsid w:val="0072205F"/>
    <w:rsid w:val="00722D15"/>
    <w:rsid w:val="007255EC"/>
    <w:rsid w:val="00727B7A"/>
    <w:rsid w:val="00731905"/>
    <w:rsid w:val="00731B8B"/>
    <w:rsid w:val="00733ECA"/>
    <w:rsid w:val="00734E5C"/>
    <w:rsid w:val="00735E12"/>
    <w:rsid w:val="007364B6"/>
    <w:rsid w:val="00737616"/>
    <w:rsid w:val="007408D3"/>
    <w:rsid w:val="00741407"/>
    <w:rsid w:val="007414E8"/>
    <w:rsid w:val="0074442A"/>
    <w:rsid w:val="00754F53"/>
    <w:rsid w:val="007570B3"/>
    <w:rsid w:val="00757B7C"/>
    <w:rsid w:val="00763FDA"/>
    <w:rsid w:val="00765003"/>
    <w:rsid w:val="007650D4"/>
    <w:rsid w:val="0076578D"/>
    <w:rsid w:val="00767876"/>
    <w:rsid w:val="007730BD"/>
    <w:rsid w:val="007832D7"/>
    <w:rsid w:val="00784864"/>
    <w:rsid w:val="0078656E"/>
    <w:rsid w:val="007907DD"/>
    <w:rsid w:val="00792952"/>
    <w:rsid w:val="00795046"/>
    <w:rsid w:val="00796ADE"/>
    <w:rsid w:val="007A05BB"/>
    <w:rsid w:val="007A06FA"/>
    <w:rsid w:val="007A45AC"/>
    <w:rsid w:val="007B1B72"/>
    <w:rsid w:val="007B2A81"/>
    <w:rsid w:val="007B7AF2"/>
    <w:rsid w:val="007B7FF8"/>
    <w:rsid w:val="007C2A50"/>
    <w:rsid w:val="007D3F56"/>
    <w:rsid w:val="007D485A"/>
    <w:rsid w:val="007D6E85"/>
    <w:rsid w:val="007D6E9D"/>
    <w:rsid w:val="007E7973"/>
    <w:rsid w:val="007F194B"/>
    <w:rsid w:val="007F3B83"/>
    <w:rsid w:val="007F4364"/>
    <w:rsid w:val="007F527C"/>
    <w:rsid w:val="00801752"/>
    <w:rsid w:val="00802338"/>
    <w:rsid w:val="00803C89"/>
    <w:rsid w:val="00810673"/>
    <w:rsid w:val="008119C1"/>
    <w:rsid w:val="00817604"/>
    <w:rsid w:val="00817779"/>
    <w:rsid w:val="008212A4"/>
    <w:rsid w:val="008242DB"/>
    <w:rsid w:val="00825F62"/>
    <w:rsid w:val="00830962"/>
    <w:rsid w:val="00831B4C"/>
    <w:rsid w:val="0083773C"/>
    <w:rsid w:val="00840CB1"/>
    <w:rsid w:val="008429AD"/>
    <w:rsid w:val="00843D9C"/>
    <w:rsid w:val="008444B0"/>
    <w:rsid w:val="0084499D"/>
    <w:rsid w:val="00845208"/>
    <w:rsid w:val="0084685A"/>
    <w:rsid w:val="008520BB"/>
    <w:rsid w:val="008550D5"/>
    <w:rsid w:val="00855D6D"/>
    <w:rsid w:val="008609F7"/>
    <w:rsid w:val="00862EB0"/>
    <w:rsid w:val="00865F62"/>
    <w:rsid w:val="00866400"/>
    <w:rsid w:val="00875389"/>
    <w:rsid w:val="00876755"/>
    <w:rsid w:val="00877309"/>
    <w:rsid w:val="00882FA9"/>
    <w:rsid w:val="008836F1"/>
    <w:rsid w:val="00884A18"/>
    <w:rsid w:val="00885866"/>
    <w:rsid w:val="00886C54"/>
    <w:rsid w:val="0089160B"/>
    <w:rsid w:val="008939C3"/>
    <w:rsid w:val="008A0B8D"/>
    <w:rsid w:val="008A10BA"/>
    <w:rsid w:val="008A45B1"/>
    <w:rsid w:val="008A4C70"/>
    <w:rsid w:val="008A4E18"/>
    <w:rsid w:val="008A6E30"/>
    <w:rsid w:val="008A76BC"/>
    <w:rsid w:val="008B149B"/>
    <w:rsid w:val="008B25C0"/>
    <w:rsid w:val="008B4B98"/>
    <w:rsid w:val="008B5E74"/>
    <w:rsid w:val="008C196B"/>
    <w:rsid w:val="008C1A11"/>
    <w:rsid w:val="008C1FA8"/>
    <w:rsid w:val="008C4588"/>
    <w:rsid w:val="008C5575"/>
    <w:rsid w:val="008D006F"/>
    <w:rsid w:val="008D3C1D"/>
    <w:rsid w:val="008E2B93"/>
    <w:rsid w:val="008E3A40"/>
    <w:rsid w:val="008F3B22"/>
    <w:rsid w:val="008F6262"/>
    <w:rsid w:val="008F6418"/>
    <w:rsid w:val="0090041B"/>
    <w:rsid w:val="009021FF"/>
    <w:rsid w:val="009026E3"/>
    <w:rsid w:val="00902DFF"/>
    <w:rsid w:val="00902E13"/>
    <w:rsid w:val="0090349B"/>
    <w:rsid w:val="009038CF"/>
    <w:rsid w:val="00904664"/>
    <w:rsid w:val="0091016F"/>
    <w:rsid w:val="00910BAA"/>
    <w:rsid w:val="00915162"/>
    <w:rsid w:val="009155C5"/>
    <w:rsid w:val="00916BC0"/>
    <w:rsid w:val="00920F67"/>
    <w:rsid w:val="00921FAA"/>
    <w:rsid w:val="00922C4F"/>
    <w:rsid w:val="00924A56"/>
    <w:rsid w:val="00925935"/>
    <w:rsid w:val="00927A4A"/>
    <w:rsid w:val="0093217E"/>
    <w:rsid w:val="009327D6"/>
    <w:rsid w:val="00937F5B"/>
    <w:rsid w:val="00942CBE"/>
    <w:rsid w:val="00943B9E"/>
    <w:rsid w:val="009446CC"/>
    <w:rsid w:val="00945BD2"/>
    <w:rsid w:val="009467EA"/>
    <w:rsid w:val="00946D8D"/>
    <w:rsid w:val="00947804"/>
    <w:rsid w:val="00950B5D"/>
    <w:rsid w:val="00952DFC"/>
    <w:rsid w:val="00956900"/>
    <w:rsid w:val="00963149"/>
    <w:rsid w:val="00963EBD"/>
    <w:rsid w:val="00964E89"/>
    <w:rsid w:val="00966374"/>
    <w:rsid w:val="009679B5"/>
    <w:rsid w:val="00971467"/>
    <w:rsid w:val="00971E6A"/>
    <w:rsid w:val="00972E79"/>
    <w:rsid w:val="0097309D"/>
    <w:rsid w:val="00974D42"/>
    <w:rsid w:val="009803E5"/>
    <w:rsid w:val="00980665"/>
    <w:rsid w:val="00982C92"/>
    <w:rsid w:val="0098352A"/>
    <w:rsid w:val="00983B31"/>
    <w:rsid w:val="00986382"/>
    <w:rsid w:val="00986E23"/>
    <w:rsid w:val="00993DBA"/>
    <w:rsid w:val="009A0994"/>
    <w:rsid w:val="009A2A61"/>
    <w:rsid w:val="009B2E8F"/>
    <w:rsid w:val="009B4956"/>
    <w:rsid w:val="009B781E"/>
    <w:rsid w:val="009C231A"/>
    <w:rsid w:val="009C2939"/>
    <w:rsid w:val="009C7736"/>
    <w:rsid w:val="009D069A"/>
    <w:rsid w:val="009D0C00"/>
    <w:rsid w:val="009D1007"/>
    <w:rsid w:val="009D63D5"/>
    <w:rsid w:val="009D63FF"/>
    <w:rsid w:val="009D6917"/>
    <w:rsid w:val="009E4EE5"/>
    <w:rsid w:val="009F17C8"/>
    <w:rsid w:val="009F1B5E"/>
    <w:rsid w:val="009F1BFB"/>
    <w:rsid w:val="009F23D0"/>
    <w:rsid w:val="009F27D5"/>
    <w:rsid w:val="009F31AF"/>
    <w:rsid w:val="009F4A59"/>
    <w:rsid w:val="009F71B2"/>
    <w:rsid w:val="009F73D3"/>
    <w:rsid w:val="00A02410"/>
    <w:rsid w:val="00A0413A"/>
    <w:rsid w:val="00A04D69"/>
    <w:rsid w:val="00A108E1"/>
    <w:rsid w:val="00A241E6"/>
    <w:rsid w:val="00A24898"/>
    <w:rsid w:val="00A32493"/>
    <w:rsid w:val="00A34763"/>
    <w:rsid w:val="00A3622B"/>
    <w:rsid w:val="00A42167"/>
    <w:rsid w:val="00A454F7"/>
    <w:rsid w:val="00A52CDD"/>
    <w:rsid w:val="00A563A4"/>
    <w:rsid w:val="00A565CE"/>
    <w:rsid w:val="00A5791E"/>
    <w:rsid w:val="00A605F9"/>
    <w:rsid w:val="00A6122C"/>
    <w:rsid w:val="00A62F1B"/>
    <w:rsid w:val="00A646EE"/>
    <w:rsid w:val="00A66B80"/>
    <w:rsid w:val="00A672E8"/>
    <w:rsid w:val="00A67E0D"/>
    <w:rsid w:val="00A70C10"/>
    <w:rsid w:val="00A713B6"/>
    <w:rsid w:val="00A73F59"/>
    <w:rsid w:val="00A86080"/>
    <w:rsid w:val="00A86138"/>
    <w:rsid w:val="00A90802"/>
    <w:rsid w:val="00A90852"/>
    <w:rsid w:val="00A9093E"/>
    <w:rsid w:val="00A910DC"/>
    <w:rsid w:val="00A925A0"/>
    <w:rsid w:val="00A92F2C"/>
    <w:rsid w:val="00A9387F"/>
    <w:rsid w:val="00A9763C"/>
    <w:rsid w:val="00A97DA8"/>
    <w:rsid w:val="00AA1DDA"/>
    <w:rsid w:val="00AA44CC"/>
    <w:rsid w:val="00AA4A0E"/>
    <w:rsid w:val="00AA585D"/>
    <w:rsid w:val="00AA698A"/>
    <w:rsid w:val="00AB0348"/>
    <w:rsid w:val="00AB1172"/>
    <w:rsid w:val="00AB1633"/>
    <w:rsid w:val="00AB433A"/>
    <w:rsid w:val="00AB4CCB"/>
    <w:rsid w:val="00AB6959"/>
    <w:rsid w:val="00AB7EBB"/>
    <w:rsid w:val="00AC0C7D"/>
    <w:rsid w:val="00AC2CD9"/>
    <w:rsid w:val="00AC3398"/>
    <w:rsid w:val="00AC5388"/>
    <w:rsid w:val="00AD0291"/>
    <w:rsid w:val="00AD274F"/>
    <w:rsid w:val="00AE032D"/>
    <w:rsid w:val="00AE057A"/>
    <w:rsid w:val="00AE2FC5"/>
    <w:rsid w:val="00AE4A3C"/>
    <w:rsid w:val="00AF31D0"/>
    <w:rsid w:val="00AF494A"/>
    <w:rsid w:val="00AF554F"/>
    <w:rsid w:val="00AF5675"/>
    <w:rsid w:val="00AF5C5B"/>
    <w:rsid w:val="00AF61CD"/>
    <w:rsid w:val="00B07309"/>
    <w:rsid w:val="00B11407"/>
    <w:rsid w:val="00B1398B"/>
    <w:rsid w:val="00B141C8"/>
    <w:rsid w:val="00B15B89"/>
    <w:rsid w:val="00B16FE7"/>
    <w:rsid w:val="00B23356"/>
    <w:rsid w:val="00B24FC8"/>
    <w:rsid w:val="00B252BC"/>
    <w:rsid w:val="00B31168"/>
    <w:rsid w:val="00B32427"/>
    <w:rsid w:val="00B33669"/>
    <w:rsid w:val="00B35351"/>
    <w:rsid w:val="00B35D70"/>
    <w:rsid w:val="00B364F4"/>
    <w:rsid w:val="00B37463"/>
    <w:rsid w:val="00B42766"/>
    <w:rsid w:val="00B42866"/>
    <w:rsid w:val="00B42A5C"/>
    <w:rsid w:val="00B4332C"/>
    <w:rsid w:val="00B442E6"/>
    <w:rsid w:val="00B45483"/>
    <w:rsid w:val="00B46E2C"/>
    <w:rsid w:val="00B502CD"/>
    <w:rsid w:val="00B51BFD"/>
    <w:rsid w:val="00B51EC9"/>
    <w:rsid w:val="00B528E8"/>
    <w:rsid w:val="00B60A5C"/>
    <w:rsid w:val="00B62D6A"/>
    <w:rsid w:val="00B632A4"/>
    <w:rsid w:val="00B663EE"/>
    <w:rsid w:val="00B67180"/>
    <w:rsid w:val="00B71489"/>
    <w:rsid w:val="00B71A9A"/>
    <w:rsid w:val="00B72093"/>
    <w:rsid w:val="00B73DB4"/>
    <w:rsid w:val="00B750A9"/>
    <w:rsid w:val="00B757E6"/>
    <w:rsid w:val="00B77AD3"/>
    <w:rsid w:val="00B85D2B"/>
    <w:rsid w:val="00B9206D"/>
    <w:rsid w:val="00BA1A64"/>
    <w:rsid w:val="00BA5C8E"/>
    <w:rsid w:val="00BB1B85"/>
    <w:rsid w:val="00BB25B0"/>
    <w:rsid w:val="00BB433A"/>
    <w:rsid w:val="00BB4366"/>
    <w:rsid w:val="00BB7BEB"/>
    <w:rsid w:val="00BC037A"/>
    <w:rsid w:val="00BC38A9"/>
    <w:rsid w:val="00BC7DB2"/>
    <w:rsid w:val="00BD1639"/>
    <w:rsid w:val="00BD1939"/>
    <w:rsid w:val="00BD4B4B"/>
    <w:rsid w:val="00BE1EE8"/>
    <w:rsid w:val="00BE4389"/>
    <w:rsid w:val="00BE4570"/>
    <w:rsid w:val="00BE4E70"/>
    <w:rsid w:val="00BE54FB"/>
    <w:rsid w:val="00BF34B4"/>
    <w:rsid w:val="00BF6089"/>
    <w:rsid w:val="00C00AFA"/>
    <w:rsid w:val="00C0491F"/>
    <w:rsid w:val="00C106F7"/>
    <w:rsid w:val="00C16EDC"/>
    <w:rsid w:val="00C17E07"/>
    <w:rsid w:val="00C2184A"/>
    <w:rsid w:val="00C23B40"/>
    <w:rsid w:val="00C27207"/>
    <w:rsid w:val="00C31959"/>
    <w:rsid w:val="00C35984"/>
    <w:rsid w:val="00C36448"/>
    <w:rsid w:val="00C40595"/>
    <w:rsid w:val="00C40FA3"/>
    <w:rsid w:val="00C412D8"/>
    <w:rsid w:val="00C473A1"/>
    <w:rsid w:val="00C47E2D"/>
    <w:rsid w:val="00C50AE6"/>
    <w:rsid w:val="00C50EB3"/>
    <w:rsid w:val="00C527E3"/>
    <w:rsid w:val="00C54B4E"/>
    <w:rsid w:val="00C5612B"/>
    <w:rsid w:val="00C634D6"/>
    <w:rsid w:val="00C7039B"/>
    <w:rsid w:val="00C710E3"/>
    <w:rsid w:val="00C74840"/>
    <w:rsid w:val="00C74A73"/>
    <w:rsid w:val="00C75944"/>
    <w:rsid w:val="00C7599B"/>
    <w:rsid w:val="00C81D7E"/>
    <w:rsid w:val="00C829F6"/>
    <w:rsid w:val="00C85A2C"/>
    <w:rsid w:val="00C86E05"/>
    <w:rsid w:val="00C86EC5"/>
    <w:rsid w:val="00C87E40"/>
    <w:rsid w:val="00C90807"/>
    <w:rsid w:val="00C90EF3"/>
    <w:rsid w:val="00C92CF9"/>
    <w:rsid w:val="00C93D13"/>
    <w:rsid w:val="00C9445D"/>
    <w:rsid w:val="00CA01AE"/>
    <w:rsid w:val="00CA12DD"/>
    <w:rsid w:val="00CA1D8E"/>
    <w:rsid w:val="00CA2D22"/>
    <w:rsid w:val="00CA4101"/>
    <w:rsid w:val="00CA4A20"/>
    <w:rsid w:val="00CA61AE"/>
    <w:rsid w:val="00CB190C"/>
    <w:rsid w:val="00CB25B3"/>
    <w:rsid w:val="00CB45C2"/>
    <w:rsid w:val="00CB5BF9"/>
    <w:rsid w:val="00CC014B"/>
    <w:rsid w:val="00CC3E50"/>
    <w:rsid w:val="00CC72BE"/>
    <w:rsid w:val="00CC751E"/>
    <w:rsid w:val="00CC793D"/>
    <w:rsid w:val="00CD3CFB"/>
    <w:rsid w:val="00CD765B"/>
    <w:rsid w:val="00CE680C"/>
    <w:rsid w:val="00CE705B"/>
    <w:rsid w:val="00CF4F86"/>
    <w:rsid w:val="00CF68D6"/>
    <w:rsid w:val="00D03943"/>
    <w:rsid w:val="00D04307"/>
    <w:rsid w:val="00D06570"/>
    <w:rsid w:val="00D102DC"/>
    <w:rsid w:val="00D152D6"/>
    <w:rsid w:val="00D162F5"/>
    <w:rsid w:val="00D22374"/>
    <w:rsid w:val="00D240D7"/>
    <w:rsid w:val="00D37222"/>
    <w:rsid w:val="00D4162D"/>
    <w:rsid w:val="00D44C96"/>
    <w:rsid w:val="00D50270"/>
    <w:rsid w:val="00D503A8"/>
    <w:rsid w:val="00D509F8"/>
    <w:rsid w:val="00D51F85"/>
    <w:rsid w:val="00D52472"/>
    <w:rsid w:val="00D52962"/>
    <w:rsid w:val="00D52A0E"/>
    <w:rsid w:val="00D531DD"/>
    <w:rsid w:val="00D54526"/>
    <w:rsid w:val="00D54CDF"/>
    <w:rsid w:val="00D57303"/>
    <w:rsid w:val="00D57DA8"/>
    <w:rsid w:val="00D610B3"/>
    <w:rsid w:val="00D65A49"/>
    <w:rsid w:val="00D673B2"/>
    <w:rsid w:val="00D70165"/>
    <w:rsid w:val="00D72189"/>
    <w:rsid w:val="00D75B55"/>
    <w:rsid w:val="00D812FE"/>
    <w:rsid w:val="00D81AEF"/>
    <w:rsid w:val="00D8288B"/>
    <w:rsid w:val="00D8659C"/>
    <w:rsid w:val="00D867D5"/>
    <w:rsid w:val="00D93D2F"/>
    <w:rsid w:val="00D95696"/>
    <w:rsid w:val="00D9608C"/>
    <w:rsid w:val="00D966E3"/>
    <w:rsid w:val="00DA19DA"/>
    <w:rsid w:val="00DA32E0"/>
    <w:rsid w:val="00DA3CC7"/>
    <w:rsid w:val="00DA41D2"/>
    <w:rsid w:val="00DA4D57"/>
    <w:rsid w:val="00DA7F02"/>
    <w:rsid w:val="00DB0430"/>
    <w:rsid w:val="00DB06D6"/>
    <w:rsid w:val="00DB0883"/>
    <w:rsid w:val="00DB29A6"/>
    <w:rsid w:val="00DB5FF4"/>
    <w:rsid w:val="00DB6EBB"/>
    <w:rsid w:val="00DB79E2"/>
    <w:rsid w:val="00DC0ABB"/>
    <w:rsid w:val="00DC0EEC"/>
    <w:rsid w:val="00DC1E1A"/>
    <w:rsid w:val="00DC3177"/>
    <w:rsid w:val="00DC486E"/>
    <w:rsid w:val="00DC52CC"/>
    <w:rsid w:val="00DC5605"/>
    <w:rsid w:val="00DC702C"/>
    <w:rsid w:val="00DC7F72"/>
    <w:rsid w:val="00DD0800"/>
    <w:rsid w:val="00DD0C0D"/>
    <w:rsid w:val="00DD2529"/>
    <w:rsid w:val="00DD4FC6"/>
    <w:rsid w:val="00DD526F"/>
    <w:rsid w:val="00DE3B08"/>
    <w:rsid w:val="00DE43DA"/>
    <w:rsid w:val="00DE4B3A"/>
    <w:rsid w:val="00DE6880"/>
    <w:rsid w:val="00DF03F8"/>
    <w:rsid w:val="00DF5643"/>
    <w:rsid w:val="00DF5EC3"/>
    <w:rsid w:val="00DF7FA3"/>
    <w:rsid w:val="00E00EB2"/>
    <w:rsid w:val="00E01823"/>
    <w:rsid w:val="00E04173"/>
    <w:rsid w:val="00E04593"/>
    <w:rsid w:val="00E07885"/>
    <w:rsid w:val="00E07F24"/>
    <w:rsid w:val="00E112DC"/>
    <w:rsid w:val="00E1502D"/>
    <w:rsid w:val="00E16291"/>
    <w:rsid w:val="00E16844"/>
    <w:rsid w:val="00E16B0D"/>
    <w:rsid w:val="00E2014F"/>
    <w:rsid w:val="00E23F01"/>
    <w:rsid w:val="00E255FB"/>
    <w:rsid w:val="00E2667E"/>
    <w:rsid w:val="00E27E8C"/>
    <w:rsid w:val="00E301AF"/>
    <w:rsid w:val="00E3046B"/>
    <w:rsid w:val="00E308B1"/>
    <w:rsid w:val="00E3180E"/>
    <w:rsid w:val="00E320A9"/>
    <w:rsid w:val="00E32E1D"/>
    <w:rsid w:val="00E33159"/>
    <w:rsid w:val="00E3338A"/>
    <w:rsid w:val="00E4186E"/>
    <w:rsid w:val="00E43408"/>
    <w:rsid w:val="00E4664E"/>
    <w:rsid w:val="00E51B54"/>
    <w:rsid w:val="00E53154"/>
    <w:rsid w:val="00E53C0F"/>
    <w:rsid w:val="00E55C74"/>
    <w:rsid w:val="00E60B72"/>
    <w:rsid w:val="00E60ED7"/>
    <w:rsid w:val="00E6111B"/>
    <w:rsid w:val="00E61895"/>
    <w:rsid w:val="00E61BF2"/>
    <w:rsid w:val="00E646E3"/>
    <w:rsid w:val="00E700E1"/>
    <w:rsid w:val="00E709FC"/>
    <w:rsid w:val="00E711CF"/>
    <w:rsid w:val="00E7157B"/>
    <w:rsid w:val="00E7197B"/>
    <w:rsid w:val="00E72CC9"/>
    <w:rsid w:val="00E81BB2"/>
    <w:rsid w:val="00E82558"/>
    <w:rsid w:val="00E83315"/>
    <w:rsid w:val="00E834DB"/>
    <w:rsid w:val="00E86CB4"/>
    <w:rsid w:val="00E9072B"/>
    <w:rsid w:val="00E91240"/>
    <w:rsid w:val="00E95219"/>
    <w:rsid w:val="00EA634B"/>
    <w:rsid w:val="00EA6F03"/>
    <w:rsid w:val="00EB006C"/>
    <w:rsid w:val="00EB0BC5"/>
    <w:rsid w:val="00EB37B9"/>
    <w:rsid w:val="00EB3FE0"/>
    <w:rsid w:val="00EB428F"/>
    <w:rsid w:val="00EB5691"/>
    <w:rsid w:val="00EB7978"/>
    <w:rsid w:val="00EC622E"/>
    <w:rsid w:val="00EC6D36"/>
    <w:rsid w:val="00EC7815"/>
    <w:rsid w:val="00EC7EB7"/>
    <w:rsid w:val="00ED3DB8"/>
    <w:rsid w:val="00ED3EDC"/>
    <w:rsid w:val="00ED593F"/>
    <w:rsid w:val="00ED60A3"/>
    <w:rsid w:val="00ED6307"/>
    <w:rsid w:val="00EE51F0"/>
    <w:rsid w:val="00EE526F"/>
    <w:rsid w:val="00EF1745"/>
    <w:rsid w:val="00EF2929"/>
    <w:rsid w:val="00EF7208"/>
    <w:rsid w:val="00F01017"/>
    <w:rsid w:val="00F014F6"/>
    <w:rsid w:val="00F01A20"/>
    <w:rsid w:val="00F02E1E"/>
    <w:rsid w:val="00F05D13"/>
    <w:rsid w:val="00F0682D"/>
    <w:rsid w:val="00F1201D"/>
    <w:rsid w:val="00F12F48"/>
    <w:rsid w:val="00F13CC2"/>
    <w:rsid w:val="00F22EF1"/>
    <w:rsid w:val="00F236C1"/>
    <w:rsid w:val="00F26F36"/>
    <w:rsid w:val="00F32844"/>
    <w:rsid w:val="00F344BE"/>
    <w:rsid w:val="00F37195"/>
    <w:rsid w:val="00F4174C"/>
    <w:rsid w:val="00F42BD3"/>
    <w:rsid w:val="00F44824"/>
    <w:rsid w:val="00F45F45"/>
    <w:rsid w:val="00F52BA8"/>
    <w:rsid w:val="00F53AF6"/>
    <w:rsid w:val="00F54045"/>
    <w:rsid w:val="00F54FB3"/>
    <w:rsid w:val="00F60C7B"/>
    <w:rsid w:val="00F64A0B"/>
    <w:rsid w:val="00F64DF7"/>
    <w:rsid w:val="00F66B36"/>
    <w:rsid w:val="00F67E93"/>
    <w:rsid w:val="00F67FB3"/>
    <w:rsid w:val="00F70260"/>
    <w:rsid w:val="00F70A28"/>
    <w:rsid w:val="00F72579"/>
    <w:rsid w:val="00F73264"/>
    <w:rsid w:val="00F75605"/>
    <w:rsid w:val="00F76066"/>
    <w:rsid w:val="00F824D7"/>
    <w:rsid w:val="00F82CFA"/>
    <w:rsid w:val="00F82EBF"/>
    <w:rsid w:val="00F830AE"/>
    <w:rsid w:val="00F86FDF"/>
    <w:rsid w:val="00F87B33"/>
    <w:rsid w:val="00F91514"/>
    <w:rsid w:val="00F92EC6"/>
    <w:rsid w:val="00F933BA"/>
    <w:rsid w:val="00F937E6"/>
    <w:rsid w:val="00FA21F6"/>
    <w:rsid w:val="00FA39CB"/>
    <w:rsid w:val="00FA4920"/>
    <w:rsid w:val="00FA5EB5"/>
    <w:rsid w:val="00FA6ADC"/>
    <w:rsid w:val="00FB2F7D"/>
    <w:rsid w:val="00FB6577"/>
    <w:rsid w:val="00FB7888"/>
    <w:rsid w:val="00FB7CB1"/>
    <w:rsid w:val="00FC37D3"/>
    <w:rsid w:val="00FD2A39"/>
    <w:rsid w:val="00FD4F91"/>
    <w:rsid w:val="00FD5479"/>
    <w:rsid w:val="00FD652F"/>
    <w:rsid w:val="00FD6D0C"/>
    <w:rsid w:val="00FD7213"/>
    <w:rsid w:val="00FE2819"/>
    <w:rsid w:val="00FE2AEB"/>
    <w:rsid w:val="00FE31AF"/>
    <w:rsid w:val="00FE65B8"/>
    <w:rsid w:val="00FE6B41"/>
    <w:rsid w:val="00FF0444"/>
    <w:rsid w:val="00FF521E"/>
    <w:rsid w:val="00FF6D5A"/>
    <w:rsid w:val="00FF7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Mangal"/>
      <w:b/>
      <w:bCs/>
      <w:i/>
      <w:iCs/>
      <w:sz w:val="28"/>
      <w:szCs w:val="28"/>
      <w:lang w:bidi="hi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Mangal"/>
      <w:b/>
      <w:bCs/>
      <w:sz w:val="26"/>
      <w:szCs w:val="26"/>
      <w:lang w:bidi="hi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Mangal"/>
      <w:b/>
      <w:bCs/>
      <w:sz w:val="28"/>
      <w:szCs w:val="28"/>
      <w:lang w:bidi="hi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cs="Mangal"/>
      <w:b/>
      <w:bCs/>
      <w:i/>
      <w:iCs/>
      <w:sz w:val="26"/>
      <w:szCs w:val="26"/>
      <w:lang w:bidi="hi-IN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rFonts w:cs="Mangal"/>
      <w:b/>
      <w:bCs/>
      <w:sz w:val="22"/>
      <w:szCs w:val="22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cs="Mangal"/>
      <w:sz w:val="24"/>
      <w:szCs w:val="24"/>
      <w:lang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cs="Mangal"/>
      <w:i/>
      <w:iCs/>
      <w:sz w:val="24"/>
      <w:szCs w:val="24"/>
      <w:lang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cs="Mangal"/>
      <w:sz w:val="22"/>
      <w:szCs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hAnsi="Cambria" w:cs="Mangal"/>
      <w:b/>
      <w:bCs/>
      <w:kern w:val="32"/>
      <w:sz w:val="32"/>
      <w:szCs w:val="32"/>
      <w:lang w:val="en-US" w:eastAsia="en-US" w:bidi="hi-IN"/>
    </w:rPr>
  </w:style>
  <w:style w:type="character" w:customStyle="1" w:styleId="Heading2Char">
    <w:name w:val="Heading 2 Char"/>
    <w:link w:val="Heading2"/>
    <w:uiPriority w:val="9"/>
    <w:rsid w:val="001B3490"/>
    <w:rPr>
      <w:rFonts w:ascii="Cambria" w:hAnsi="Cambria" w:cs="Mangal"/>
      <w:b/>
      <w:bCs/>
      <w:i/>
      <w:iCs/>
      <w:sz w:val="28"/>
      <w:szCs w:val="28"/>
      <w:lang w:val="en-US" w:eastAsia="en-US" w:bidi="hi-IN"/>
    </w:rPr>
  </w:style>
  <w:style w:type="character" w:customStyle="1" w:styleId="Heading3Char">
    <w:name w:val="Heading 3 Char"/>
    <w:link w:val="Heading3"/>
    <w:uiPriority w:val="9"/>
    <w:rsid w:val="001B3490"/>
    <w:rPr>
      <w:rFonts w:ascii="Cambria" w:hAnsi="Cambria" w:cs="Mangal"/>
      <w:b/>
      <w:bCs/>
      <w:sz w:val="26"/>
      <w:szCs w:val="26"/>
      <w:lang w:val="en-US" w:eastAsia="en-US" w:bidi="hi-IN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hAnsi="Calibri" w:cs="Mangal"/>
      <w:b/>
      <w:bCs/>
      <w:sz w:val="28"/>
      <w:szCs w:val="28"/>
      <w:lang w:val="en-US" w:eastAsia="en-US" w:bidi="hi-IN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hAnsi="Calibri" w:cs="Mangal"/>
      <w:b/>
      <w:bCs/>
      <w:i/>
      <w:iCs/>
      <w:sz w:val="26"/>
      <w:szCs w:val="26"/>
      <w:lang w:val="en-US" w:eastAsia="en-US" w:bidi="hi-IN"/>
    </w:rPr>
  </w:style>
  <w:style w:type="character" w:customStyle="1" w:styleId="Heading6Char">
    <w:name w:val="Heading 6 Char"/>
    <w:link w:val="Heading6"/>
    <w:rsid w:val="001B3490"/>
    <w:rPr>
      <w:rFonts w:cs="Mangal"/>
      <w:b/>
      <w:bCs/>
      <w:sz w:val="22"/>
      <w:szCs w:val="22"/>
      <w:lang w:val="en-US" w:eastAsia="en-US" w:bidi="hi-IN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hAnsi="Calibri" w:cs="Mangal"/>
      <w:sz w:val="24"/>
      <w:szCs w:val="24"/>
      <w:lang w:val="en-US" w:eastAsia="en-US" w:bidi="hi-IN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hAnsi="Calibri" w:cs="Mangal"/>
      <w:i/>
      <w:iCs/>
      <w:sz w:val="24"/>
      <w:szCs w:val="24"/>
      <w:lang w:val="en-US" w:eastAsia="en-US" w:bidi="hi-IN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hAnsi="Cambria" w:cs="Mangal"/>
      <w:sz w:val="22"/>
      <w:szCs w:val="22"/>
      <w:lang w:val="en-US" w:eastAsia="en-US" w:bidi="hi-IN"/>
    </w:rPr>
  </w:style>
  <w:style w:type="character" w:styleId="Hyperlink">
    <w:name w:val="Hyperlink"/>
    <w:unhideWhenUsed/>
    <w:rsid w:val="009C231A"/>
    <w:rPr>
      <w:color w:val="0000FF"/>
      <w:u w:val="single"/>
    </w:rPr>
  </w:style>
  <w:style w:type="paragraph" w:styleId="ListParagraph">
    <w:name w:val="List Paragraph"/>
    <w:aliases w:val="Resume Title"/>
    <w:basedOn w:val="Normal"/>
    <w:link w:val="ListParagraphChar"/>
    <w:uiPriority w:val="34"/>
    <w:qFormat/>
    <w:rsid w:val="00F67E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85A"/>
    <w:rPr>
      <w:rFonts w:ascii="Segoe UI" w:hAnsi="Segoe UI" w:cs="Mangal"/>
      <w:sz w:val="18"/>
      <w:szCs w:val="18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8468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5D6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B502CD"/>
    <w:rPr>
      <w:rFonts w:eastAsia="Arial"/>
      <w:lang w:val="en-US" w:eastAsia="en-US"/>
    </w:rPr>
  </w:style>
  <w:style w:type="paragraph" w:customStyle="1" w:styleId="PHbodytext">
    <w:name w:val="PH_body text"/>
    <w:basedOn w:val="Normal"/>
    <w:link w:val="PHbodytextChar"/>
    <w:qFormat/>
    <w:rsid w:val="00310A1E"/>
    <w:pPr>
      <w:jc w:val="both"/>
    </w:pPr>
    <w:rPr>
      <w:rFonts w:ascii="Calibri" w:eastAsia="Calibri" w:hAnsi="Calibri" w:cs="Mangal"/>
      <w:szCs w:val="22"/>
      <w:lang w:val="en-IN" w:bidi="hi-IN"/>
    </w:rPr>
  </w:style>
  <w:style w:type="paragraph" w:customStyle="1" w:styleId="PHbodytextbold">
    <w:name w:val="PH_body text bold"/>
    <w:basedOn w:val="PHbodytext"/>
    <w:link w:val="PHbodytextboldChar"/>
    <w:rsid w:val="00310A1E"/>
    <w:rPr>
      <w:b/>
    </w:rPr>
  </w:style>
  <w:style w:type="table" w:customStyle="1" w:styleId="TableGridLight1">
    <w:name w:val="Table Grid Light1"/>
    <w:aliases w:val="PH_01-Table"/>
    <w:basedOn w:val="TableNormal"/>
    <w:uiPriority w:val="40"/>
    <w:rsid w:val="00310A1E"/>
    <w:rPr>
      <w:rFonts w:ascii="Calibri" w:eastAsia="Calibri" w:hAnsi="Calibri" w:cs="Mangal"/>
      <w:sz w:val="22"/>
      <w:szCs w:val="22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F2F2F2"/>
      </w:tcPr>
    </w:tblStylePr>
  </w:style>
  <w:style w:type="character" w:customStyle="1" w:styleId="PHbodytextChar">
    <w:name w:val="PH_body text Char"/>
    <w:link w:val="PHbodytext"/>
    <w:rsid w:val="00310A1E"/>
    <w:rPr>
      <w:rFonts w:ascii="Calibri" w:eastAsia="Calibri" w:hAnsi="Calibri" w:cs="Mangal"/>
      <w:szCs w:val="22"/>
      <w:lang w:val="en-IN"/>
    </w:rPr>
  </w:style>
  <w:style w:type="character" w:customStyle="1" w:styleId="PHbodytextboldChar">
    <w:name w:val="PH_body text bold Char"/>
    <w:link w:val="PHbodytextbold"/>
    <w:rsid w:val="00310A1E"/>
    <w:rPr>
      <w:rFonts w:ascii="Calibri" w:eastAsia="Calibri" w:hAnsi="Calibri" w:cs="Mangal"/>
      <w:b/>
      <w:szCs w:val="22"/>
      <w:lang w:val="en-IN"/>
    </w:rPr>
  </w:style>
  <w:style w:type="character" w:customStyle="1" w:styleId="A8">
    <w:name w:val="A8"/>
    <w:rsid w:val="00310A1E"/>
    <w:rPr>
      <w:rFonts w:hint="default"/>
      <w:color w:val="221E1F"/>
      <w:sz w:val="30"/>
    </w:rPr>
  </w:style>
  <w:style w:type="character" w:customStyle="1" w:styleId="ListParagraphChar">
    <w:name w:val="List Paragraph Char"/>
    <w:aliases w:val="Resume Title Char"/>
    <w:link w:val="ListParagraph"/>
    <w:uiPriority w:val="34"/>
    <w:rsid w:val="00191CE3"/>
  </w:style>
  <w:style w:type="paragraph" w:styleId="Header">
    <w:name w:val="header"/>
    <w:basedOn w:val="Normal"/>
    <w:link w:val="Head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67E"/>
  </w:style>
  <w:style w:type="paragraph" w:styleId="Footer">
    <w:name w:val="footer"/>
    <w:basedOn w:val="Normal"/>
    <w:link w:val="FooterChar"/>
    <w:uiPriority w:val="99"/>
    <w:unhideWhenUsed/>
    <w:rsid w:val="00E266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67E"/>
  </w:style>
  <w:style w:type="character" w:customStyle="1" w:styleId="NoSpacingChar">
    <w:name w:val="No Spacing Char"/>
    <w:basedOn w:val="DefaultParagraphFont"/>
    <w:link w:val="NoSpacing"/>
    <w:uiPriority w:val="1"/>
    <w:rsid w:val="00B502CD"/>
    <w:rPr>
      <w:rFonts w:eastAsia="Arial"/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2A3D86"/>
    <w:pPr>
      <w:spacing w:after="120" w:line="276" w:lineRule="auto"/>
    </w:pPr>
    <w:rPr>
      <w:rFonts w:ascii="Calibri" w:hAnsi="Calibri" w:cs="Mang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2A3D86"/>
    <w:rPr>
      <w:rFonts w:ascii="Calibri" w:hAnsi="Calibri" w:cs="Mangal"/>
      <w:sz w:val="22"/>
      <w:szCs w:val="22"/>
      <w:lang w:bidi="ar-SA"/>
    </w:rPr>
  </w:style>
  <w:style w:type="character" w:customStyle="1" w:styleId="fn">
    <w:name w:val="fn"/>
    <w:basedOn w:val="DefaultParagraphFont"/>
    <w:rsid w:val="00971E6A"/>
  </w:style>
  <w:style w:type="character" w:customStyle="1" w:styleId="adr">
    <w:name w:val="adr"/>
    <w:basedOn w:val="DefaultParagraphFont"/>
    <w:rsid w:val="00971E6A"/>
  </w:style>
  <w:style w:type="character" w:customStyle="1" w:styleId="street-address">
    <w:name w:val="street-address"/>
    <w:basedOn w:val="DefaultParagraphFont"/>
    <w:rsid w:val="00971E6A"/>
  </w:style>
  <w:style w:type="character" w:customStyle="1" w:styleId="locality">
    <w:name w:val="locality"/>
    <w:basedOn w:val="DefaultParagraphFont"/>
    <w:rsid w:val="00971E6A"/>
  </w:style>
  <w:style w:type="character" w:customStyle="1" w:styleId="region">
    <w:name w:val="region"/>
    <w:basedOn w:val="DefaultParagraphFont"/>
    <w:rsid w:val="00971E6A"/>
  </w:style>
  <w:style w:type="character" w:customStyle="1" w:styleId="country-name">
    <w:name w:val="country-name"/>
    <w:basedOn w:val="DefaultParagraphFont"/>
    <w:rsid w:val="00971E6A"/>
  </w:style>
  <w:style w:type="character" w:customStyle="1" w:styleId="postal-code">
    <w:name w:val="postal-code"/>
    <w:basedOn w:val="DefaultParagraphFont"/>
    <w:rsid w:val="00971E6A"/>
  </w:style>
  <w:style w:type="paragraph" w:styleId="NormalWeb">
    <w:name w:val="Normal (Web)"/>
    <w:basedOn w:val="Normal"/>
    <w:uiPriority w:val="99"/>
    <w:semiHidden/>
    <w:unhideWhenUsed/>
    <w:rsid w:val="00DC0ABB"/>
    <w:pPr>
      <w:spacing w:before="100" w:beforeAutospacing="1" w:after="100" w:afterAutospacing="1"/>
    </w:pPr>
    <w:rPr>
      <w:sz w:val="24"/>
      <w:szCs w:val="24"/>
      <w:lang w:bidi="hi-IN"/>
    </w:rPr>
  </w:style>
  <w:style w:type="table" w:styleId="TableGrid">
    <w:name w:val="Table Grid"/>
    <w:basedOn w:val="TableNormal"/>
    <w:uiPriority w:val="59"/>
    <w:rsid w:val="00F92EC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4A7DD3"/>
    <w:pPr>
      <w:jc w:val="center"/>
    </w:pPr>
    <w:rPr>
      <w:b/>
      <w:sz w:val="44"/>
    </w:rPr>
  </w:style>
  <w:style w:type="character" w:customStyle="1" w:styleId="TitleChar">
    <w:name w:val="Title Char"/>
    <w:basedOn w:val="DefaultParagraphFont"/>
    <w:link w:val="Title"/>
    <w:rsid w:val="004A7DD3"/>
    <w:rPr>
      <w:b/>
      <w:sz w:val="44"/>
      <w:lang w:val="en-US" w:eastAsia="en-US"/>
    </w:rPr>
  </w:style>
  <w:style w:type="character" w:customStyle="1" w:styleId="st">
    <w:name w:val="st"/>
    <w:basedOn w:val="DefaultParagraphFont"/>
    <w:rsid w:val="004A7DD3"/>
  </w:style>
  <w:style w:type="character" w:styleId="Emphasis">
    <w:name w:val="Emphasis"/>
    <w:basedOn w:val="DefaultParagraphFont"/>
    <w:uiPriority w:val="20"/>
    <w:qFormat/>
    <w:rsid w:val="004A7DD3"/>
    <w:rPr>
      <w:i/>
      <w:iCs/>
    </w:rPr>
  </w:style>
  <w:style w:type="paragraph" w:styleId="BodyText2">
    <w:name w:val="Body Text 2"/>
    <w:basedOn w:val="Normal"/>
    <w:link w:val="BodyText2Char"/>
    <w:rsid w:val="004A7DD3"/>
    <w:pPr>
      <w:spacing w:line="360" w:lineRule="auto"/>
    </w:pPr>
    <w:rPr>
      <w:rFonts w:ascii="Arial" w:hAnsi="Arial" w:cs="Arial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4A7DD3"/>
    <w:rPr>
      <w:rFonts w:ascii="Arial" w:hAnsi="Arial" w:cs="Arial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A7DD3"/>
    <w:pPr>
      <w:spacing w:after="120" w:line="480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">
    <w:name w:val="Body"/>
    <w:rsid w:val="004A7DD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n-US" w:bidi="bn-IN"/>
    </w:rPr>
  </w:style>
  <w:style w:type="paragraph" w:customStyle="1" w:styleId="TableStyle1A">
    <w:name w:val="Table Style 1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b/>
      <w:bCs/>
      <w:color w:val="000000"/>
      <w:u w:color="000000"/>
      <w:bdr w:val="nil"/>
      <w:lang w:val="en-US" w:eastAsia="en-US" w:bidi="bn-IN"/>
    </w:rPr>
  </w:style>
  <w:style w:type="paragraph" w:customStyle="1" w:styleId="TableStyle2A">
    <w:name w:val="Table Style 2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pt-PT" w:eastAsia="en-US" w:bidi="bn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A7DD3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BodyA">
    <w:name w:val="Body A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en-US" w:eastAsia="en-US" w:bidi="bn-IN"/>
    </w:rPr>
  </w:style>
  <w:style w:type="numbering" w:customStyle="1" w:styleId="ImportedStyle6">
    <w:name w:val="Imported Style 6"/>
    <w:rsid w:val="004A7DD3"/>
    <w:pPr>
      <w:numPr>
        <w:numId w:val="7"/>
      </w:numPr>
    </w:pPr>
  </w:style>
  <w:style w:type="character" w:customStyle="1" w:styleId="Hyperlink0">
    <w:name w:val="Hyperlink.0"/>
    <w:basedOn w:val="DefaultParagraphFont"/>
    <w:rsid w:val="004A7DD3"/>
    <w:rPr>
      <w:color w:val="000000"/>
      <w:u w:val="none" w:color="0000FF"/>
    </w:rPr>
  </w:style>
  <w:style w:type="paragraph" w:customStyle="1" w:styleId="BodyB">
    <w:name w:val="Body B"/>
    <w:rsid w:val="004A7DD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 w:bidi="bn-IN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A7DD3"/>
    <w:pPr>
      <w:spacing w:after="120" w:line="276" w:lineRule="auto"/>
      <w:ind w:left="36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A7DD3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A7DD3"/>
    <w:rPr>
      <w:rFonts w:asciiTheme="minorHAnsi" w:eastAsiaTheme="minorEastAsia" w:hAnsiTheme="minorHAnsi" w:cstheme="minorBidi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ecacollege.ca/fulltime/MAT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CCCT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1E609-17F7-4006-801F-2C1F88BE0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CCCTM.dotx</Template>
  <TotalTime>912</TotalTime>
  <Pages>29</Pages>
  <Words>5286</Words>
  <Characters>30136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35352</CharactersWithSpaces>
  <SharedDoc>false</SharedDoc>
  <HLinks>
    <vt:vector size="6" baseType="variant">
      <vt:variant>
        <vt:i4>7536740</vt:i4>
      </vt:variant>
      <vt:variant>
        <vt:i4>3</vt:i4>
      </vt:variant>
      <vt:variant>
        <vt:i4>0</vt:i4>
      </vt:variant>
      <vt:variant>
        <vt:i4>5</vt:i4>
      </vt:variant>
      <vt:variant>
        <vt:lpwstr>http://cgsc.in/Humanresource_skill_requirement.pdf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330</cp:revision>
  <cp:lastPrinted>2016-07-30T09:25:00Z</cp:lastPrinted>
  <dcterms:created xsi:type="dcterms:W3CDTF">2016-08-01T12:24:00Z</dcterms:created>
  <dcterms:modified xsi:type="dcterms:W3CDTF">2016-09-29T13:06:00Z</dcterms:modified>
</cp:coreProperties>
</file>